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25F" w:rsidRPr="009E7A86" w:rsidRDefault="0030725F" w:rsidP="0030725F">
      <w:pPr>
        <w:pStyle w:val="Body"/>
        <w:rPr>
          <w:rFonts w:ascii="Humnst777 Lt BT" w:hAnsi="Humnst777 Lt BT"/>
          <w:b/>
          <w:bCs/>
          <w:sz w:val="16"/>
          <w:szCs w:val="16"/>
          <w:lang w:val="en-US"/>
        </w:rPr>
      </w:pPr>
    </w:p>
    <w:p w:rsidR="00F901B1" w:rsidRPr="009E7A86" w:rsidRDefault="0030725F" w:rsidP="0030725F">
      <w:pPr>
        <w:pStyle w:val="Body"/>
        <w:rPr>
          <w:rFonts w:ascii="Humnst777 Lt BT" w:hAnsi="Humnst777 Lt BT"/>
          <w:bCs/>
          <w:sz w:val="20"/>
          <w:szCs w:val="20"/>
        </w:rPr>
      </w:pPr>
      <w:r w:rsidRPr="009E7A86">
        <w:rPr>
          <w:rFonts w:ascii="Humnst777 Lt BT" w:hAnsi="Humnst777 Lt BT"/>
          <w:b/>
          <w:bCs/>
          <w:sz w:val="20"/>
          <w:szCs w:val="20"/>
          <w:lang w:val="en-US"/>
        </w:rPr>
        <w:t xml:space="preserve">NOTES </w:t>
      </w:r>
      <w:r w:rsidRPr="009E7A86">
        <w:rPr>
          <w:rFonts w:ascii="Humnst777 Lt BT" w:hAnsi="Humnst777 Lt BT"/>
          <w:bCs/>
          <w:sz w:val="20"/>
          <w:szCs w:val="20"/>
          <w:lang w:val="en-US"/>
        </w:rPr>
        <w:t xml:space="preserve">of the Cirencester Neighbourhood Plan Steering Group meeting held on </w:t>
      </w:r>
      <w:r w:rsidR="00E02CB1" w:rsidRPr="009E7A86">
        <w:rPr>
          <w:rFonts w:ascii="Humnst777 Lt BT" w:hAnsi="Humnst777 Lt BT"/>
          <w:bCs/>
          <w:sz w:val="20"/>
          <w:szCs w:val="20"/>
          <w:lang w:val="en-US"/>
        </w:rPr>
        <w:t>Thursday January 18th, 2024 at 10:00am via Zoom</w:t>
      </w:r>
    </w:p>
    <w:p w:rsidR="00F901B1" w:rsidRPr="009E7A86" w:rsidRDefault="00F901B1">
      <w:pPr>
        <w:pStyle w:val="Body"/>
        <w:rPr>
          <w:sz w:val="16"/>
          <w:szCs w:val="16"/>
        </w:rPr>
      </w:pPr>
    </w:p>
    <w:p w:rsidR="0030725F" w:rsidRPr="009E7A86" w:rsidRDefault="0030725F" w:rsidP="0030725F">
      <w:pPr>
        <w:spacing w:line="276" w:lineRule="auto"/>
        <w:rPr>
          <w:rFonts w:ascii="Humnst777 Lt BT" w:hAnsi="Humnst777 Lt BT" w:cs="Arial"/>
          <w:b/>
          <w:color w:val="000000"/>
          <w:sz w:val="20"/>
          <w:szCs w:val="20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9E7A86">
        <w:rPr>
          <w:rFonts w:ascii="Humnst777 Lt BT" w:hAnsi="Humnst777 Lt BT" w:cs="Arial"/>
          <w:b/>
          <w:color w:val="000000"/>
          <w:sz w:val="20"/>
          <w:szCs w:val="20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PRESENT:</w:t>
      </w:r>
    </w:p>
    <w:p w:rsidR="0030725F" w:rsidRPr="009E7A86" w:rsidRDefault="0030725F" w:rsidP="0030725F">
      <w:pPr>
        <w:spacing w:line="276" w:lineRule="auto"/>
        <w:ind w:left="720"/>
        <w:rPr>
          <w:rFonts w:ascii="Humnst777 Lt BT" w:hAnsi="Humnst777 Lt BT" w:cs="Arial"/>
          <w:color w:val="000000"/>
          <w:sz w:val="20"/>
          <w:szCs w:val="20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9E7A86">
        <w:rPr>
          <w:rFonts w:ascii="Humnst777 Lt BT" w:hAnsi="Humnst777 Lt BT" w:cs="Arial"/>
          <w:color w:val="000000"/>
          <w:sz w:val="20"/>
          <w:szCs w:val="20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Cllr Nigel Robbins, Chair of the Steering Group (CTC Councillor Representative)</w:t>
      </w:r>
    </w:p>
    <w:p w:rsidR="0030725F" w:rsidRPr="009E7A86" w:rsidRDefault="0030725F" w:rsidP="0030725F">
      <w:pPr>
        <w:spacing w:line="276" w:lineRule="auto"/>
        <w:ind w:left="720"/>
        <w:rPr>
          <w:rFonts w:ascii="Humnst777 Lt BT" w:hAnsi="Humnst777 Lt BT" w:cs="Arial"/>
          <w:color w:val="000000"/>
          <w:sz w:val="20"/>
          <w:szCs w:val="20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9E7A86">
        <w:rPr>
          <w:rFonts w:ascii="Humnst777 Lt BT" w:hAnsi="Humnst777 Lt BT" w:cs="Arial"/>
          <w:color w:val="000000"/>
          <w:sz w:val="20"/>
          <w:szCs w:val="20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Nicholas Arbuthnott (Community Representative)</w:t>
      </w:r>
    </w:p>
    <w:p w:rsidR="0030725F" w:rsidRPr="009E7A86" w:rsidRDefault="0030725F" w:rsidP="0030725F">
      <w:pPr>
        <w:spacing w:line="276" w:lineRule="auto"/>
        <w:ind w:left="720"/>
        <w:rPr>
          <w:rFonts w:ascii="Humnst777 Lt BT" w:hAnsi="Humnst777 Lt BT" w:cs="Arial"/>
          <w:color w:val="000000"/>
          <w:sz w:val="20"/>
          <w:szCs w:val="20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9E7A86">
        <w:rPr>
          <w:rFonts w:ascii="Humnst777 Lt BT" w:hAnsi="Humnst777 Lt BT" w:cs="Arial"/>
          <w:color w:val="000000"/>
          <w:sz w:val="20"/>
          <w:szCs w:val="20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Tony Buxton (Community Representative)</w:t>
      </w:r>
    </w:p>
    <w:p w:rsidR="0030725F" w:rsidRPr="009E7A86" w:rsidRDefault="0030725F" w:rsidP="0030725F">
      <w:pPr>
        <w:spacing w:line="276" w:lineRule="auto"/>
        <w:ind w:left="720"/>
        <w:rPr>
          <w:rFonts w:ascii="Humnst777 Lt BT" w:hAnsi="Humnst777 Lt BT" w:cs="Arial"/>
          <w:color w:val="000000"/>
          <w:sz w:val="20"/>
          <w:szCs w:val="20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9E7A86">
        <w:rPr>
          <w:rFonts w:ascii="Humnst777 Lt BT" w:hAnsi="Humnst777 Lt BT" w:cs="Arial"/>
          <w:color w:val="000000"/>
          <w:sz w:val="20"/>
          <w:szCs w:val="20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Andrew Tubb (CEO Cirencester Town Council) </w:t>
      </w:r>
    </w:p>
    <w:p w:rsidR="0030725F" w:rsidRPr="009E7A86" w:rsidRDefault="0030725F" w:rsidP="0030725F">
      <w:pPr>
        <w:spacing w:line="276" w:lineRule="auto"/>
        <w:ind w:firstLine="720"/>
        <w:rPr>
          <w:rFonts w:ascii="Humnst777 Lt BT" w:hAnsi="Humnst777 Lt BT" w:cs="Arial"/>
          <w:color w:val="000000"/>
          <w:sz w:val="20"/>
          <w:szCs w:val="20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9E7A86">
        <w:rPr>
          <w:rFonts w:ascii="Humnst777 Lt BT" w:hAnsi="Humnst777 Lt BT" w:cs="Arial"/>
          <w:color w:val="000000"/>
          <w:sz w:val="20"/>
          <w:szCs w:val="20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Cllr Patrick Coleman</w:t>
      </w:r>
      <w:r w:rsidRPr="009E7A86">
        <w:rPr>
          <w:rFonts w:ascii="Humnst777 Lt BT" w:hAnsi="Humnst777 Lt BT" w:cs="Arial"/>
          <w:color w:val="FF0000"/>
          <w:sz w:val="20"/>
          <w:szCs w:val="20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9E7A86">
        <w:rPr>
          <w:rFonts w:ascii="Humnst777 Lt BT" w:hAnsi="Humnst777 Lt BT" w:cs="Arial"/>
          <w:color w:val="000000"/>
          <w:sz w:val="20"/>
          <w:szCs w:val="20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(C</w:t>
      </w:r>
      <w:r w:rsidR="004E56E1">
        <w:rPr>
          <w:rFonts w:ascii="Humnst777 Lt BT" w:hAnsi="Humnst777 Lt BT" w:cs="Arial"/>
          <w:color w:val="000000"/>
          <w:sz w:val="20"/>
          <w:szCs w:val="20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T</w:t>
      </w:r>
      <w:r w:rsidRPr="009E7A86">
        <w:rPr>
          <w:rFonts w:ascii="Humnst777 Lt BT" w:hAnsi="Humnst777 Lt BT" w:cs="Arial"/>
          <w:color w:val="000000"/>
          <w:sz w:val="20"/>
          <w:szCs w:val="20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C Councillor Representative)</w:t>
      </w:r>
    </w:p>
    <w:p w:rsidR="0030725F" w:rsidRPr="009E7A86" w:rsidRDefault="0030725F" w:rsidP="0030725F">
      <w:pPr>
        <w:spacing w:line="276" w:lineRule="auto"/>
        <w:ind w:left="720"/>
        <w:rPr>
          <w:rFonts w:ascii="Humnst777 Lt BT" w:hAnsi="Humnst777 Lt BT" w:cs="Arial"/>
          <w:color w:val="000000"/>
          <w:sz w:val="20"/>
          <w:szCs w:val="20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9E7A86">
        <w:rPr>
          <w:rFonts w:ascii="Humnst777 Lt BT" w:hAnsi="Humnst777 Lt BT" w:cs="Arial"/>
          <w:color w:val="000000"/>
          <w:sz w:val="20"/>
          <w:szCs w:val="20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James Brain, (Forward Planning Manager, Cotswold District Council) </w:t>
      </w:r>
      <w:bookmarkStart w:id="0" w:name="_GoBack"/>
      <w:bookmarkEnd w:id="0"/>
    </w:p>
    <w:p w:rsidR="0030725F" w:rsidRPr="009E7A86" w:rsidRDefault="0030725F" w:rsidP="0030725F">
      <w:pPr>
        <w:spacing w:line="276" w:lineRule="auto"/>
        <w:rPr>
          <w:rFonts w:ascii="Humnst777 Lt BT" w:hAnsi="Humnst777 Lt BT" w:cs="Arial"/>
          <w:color w:val="000000"/>
          <w:sz w:val="16"/>
          <w:szCs w:val="16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</w:p>
    <w:p w:rsidR="0030725F" w:rsidRPr="009E7A86" w:rsidRDefault="0030725F" w:rsidP="0030725F">
      <w:pPr>
        <w:spacing w:line="276" w:lineRule="auto"/>
        <w:ind w:left="720"/>
        <w:rPr>
          <w:rFonts w:ascii="Humnst777 Lt BT" w:hAnsi="Humnst777 Lt BT" w:cs="Arial"/>
          <w:color w:val="000000"/>
          <w:sz w:val="20"/>
          <w:szCs w:val="20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9E7A86">
        <w:rPr>
          <w:rFonts w:ascii="Humnst777 Lt BT" w:hAnsi="Humnst777 Lt BT" w:cs="Arial"/>
          <w:color w:val="000000"/>
          <w:sz w:val="20"/>
          <w:szCs w:val="20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Officers:  Sian Burke-Murphy, CTC, Project Officer, Corporate Services and Joseph Walker, Community Partnerships Officer (Publica), on behalf of CDC</w:t>
      </w:r>
    </w:p>
    <w:p w:rsidR="0030725F" w:rsidRPr="009E7A86" w:rsidRDefault="0030725F" w:rsidP="0030725F">
      <w:pPr>
        <w:spacing w:line="276" w:lineRule="auto"/>
        <w:rPr>
          <w:rFonts w:ascii="Humnst777 Lt BT" w:hAnsi="Humnst777 Lt BT" w:cs="Arial"/>
          <w:color w:val="000000"/>
          <w:sz w:val="16"/>
          <w:szCs w:val="16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</w:p>
    <w:p w:rsidR="0030725F" w:rsidRPr="009E7A86" w:rsidRDefault="0030725F" w:rsidP="0030725F">
      <w:pPr>
        <w:spacing w:line="276" w:lineRule="auto"/>
        <w:rPr>
          <w:rFonts w:ascii="Humnst777 Lt BT" w:hAnsi="Humnst777 Lt BT" w:cs="Arial"/>
          <w:b/>
          <w:color w:val="000000"/>
          <w:sz w:val="20"/>
          <w:szCs w:val="20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9E7A86">
        <w:rPr>
          <w:rFonts w:ascii="Humnst777 Lt BT" w:hAnsi="Humnst777 Lt BT" w:cs="Arial"/>
          <w:b/>
          <w:color w:val="000000"/>
          <w:sz w:val="20"/>
          <w:szCs w:val="20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ab/>
        <w:t>Apologies</w:t>
      </w:r>
    </w:p>
    <w:p w:rsidR="0030725F" w:rsidRPr="009E7A86" w:rsidRDefault="0030725F" w:rsidP="0030725F">
      <w:pPr>
        <w:spacing w:line="276" w:lineRule="auto"/>
        <w:ind w:firstLine="720"/>
        <w:rPr>
          <w:rFonts w:ascii="Humnst777 Lt BT" w:hAnsi="Humnst777 Lt BT" w:cs="Arial"/>
          <w:color w:val="000000"/>
          <w:sz w:val="20"/>
          <w:szCs w:val="20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9E7A86">
        <w:rPr>
          <w:rFonts w:ascii="Humnst777 Lt BT" w:hAnsi="Humnst777 Lt BT" w:cs="Arial"/>
          <w:color w:val="000000"/>
          <w:sz w:val="20"/>
          <w:szCs w:val="20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Martin Portus (Community Representative) </w:t>
      </w:r>
    </w:p>
    <w:p w:rsidR="0030725F" w:rsidRPr="009E7A86" w:rsidRDefault="0030725F" w:rsidP="0030725F">
      <w:pPr>
        <w:spacing w:line="276" w:lineRule="auto"/>
        <w:ind w:left="720"/>
        <w:rPr>
          <w:rFonts w:ascii="Humnst777 Lt BT" w:hAnsi="Humnst777 Lt BT" w:cs="Arial"/>
          <w:color w:val="000000"/>
          <w:sz w:val="20"/>
          <w:szCs w:val="20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9E7A86">
        <w:rPr>
          <w:rFonts w:ascii="Humnst777 Lt BT" w:hAnsi="Humnst777 Lt BT" w:cs="Arial"/>
          <w:color w:val="000000"/>
          <w:sz w:val="20"/>
          <w:szCs w:val="20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Richard Eastham, Director Feria Urbanism</w:t>
      </w:r>
    </w:p>
    <w:p w:rsidR="0030725F" w:rsidRPr="009E7A86" w:rsidRDefault="0030725F" w:rsidP="0030725F">
      <w:pPr>
        <w:spacing w:line="276" w:lineRule="auto"/>
        <w:ind w:left="720"/>
        <w:rPr>
          <w:rFonts w:ascii="Humnst777 Lt BT" w:hAnsi="Humnst777 Lt BT" w:cs="Arial"/>
          <w:color w:val="000000"/>
          <w:sz w:val="20"/>
          <w:szCs w:val="20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9E7A86">
        <w:rPr>
          <w:rFonts w:ascii="Humnst777 Lt BT" w:hAnsi="Humnst777 Lt BT" w:cs="Arial"/>
          <w:color w:val="000000"/>
          <w:sz w:val="20"/>
          <w:szCs w:val="20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Cllr Andy Jopp (CTC Councillor Representative) </w:t>
      </w:r>
    </w:p>
    <w:p w:rsidR="004C5D6E" w:rsidRPr="009E7A86" w:rsidRDefault="004C5D6E" w:rsidP="004C5D6E">
      <w:pPr>
        <w:pStyle w:val="Body"/>
        <w:ind w:left="720"/>
        <w:jc w:val="both"/>
        <w:rPr>
          <w:b/>
          <w:bCs/>
          <w:sz w:val="20"/>
          <w:szCs w:val="20"/>
          <w:u w:val="single"/>
          <w:lang w:val="de-DE"/>
        </w:rPr>
      </w:pPr>
      <w:r w:rsidRPr="009E7A86">
        <w:rPr>
          <w:rFonts w:ascii="Humnst777 Lt BT" w:hAnsi="Humnst777 Lt BT" w:cs="Arial"/>
          <w:sz w:val="20"/>
          <w:szCs w:val="20"/>
        </w:rPr>
        <w:t>Cllr Sabrina Dixon (Chair of the Cirencester Town Council Climate and Environment Committee)</w:t>
      </w:r>
    </w:p>
    <w:p w:rsidR="0030725F" w:rsidRPr="004C5D6E" w:rsidRDefault="0030725F" w:rsidP="004C5D6E">
      <w:pPr>
        <w:spacing w:line="276" w:lineRule="auto"/>
        <w:rPr>
          <w:b/>
          <w:bCs/>
          <w:sz w:val="20"/>
          <w:szCs w:val="20"/>
          <w:u w:val="single"/>
          <w:lang w:val="de-DE"/>
        </w:rPr>
      </w:pPr>
      <w:r w:rsidRPr="009E7A86">
        <w:rPr>
          <w:rFonts w:ascii="Humnst777 Lt BT" w:hAnsi="Humnst777 Lt BT" w:cs="Arial"/>
          <w:b/>
          <w:color w:val="000000"/>
          <w:sz w:val="20"/>
          <w:szCs w:val="20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ab/>
      </w:r>
    </w:p>
    <w:p w:rsidR="0030725F" w:rsidRPr="009E7A86" w:rsidRDefault="0042246F">
      <w:pPr>
        <w:pStyle w:val="Body"/>
        <w:jc w:val="both"/>
        <w:rPr>
          <w:rFonts w:ascii="Humnst777 Lt BT" w:hAnsi="Humnst777 Lt BT" w:cs="Arial"/>
          <w:sz w:val="20"/>
          <w:szCs w:val="20"/>
        </w:rPr>
      </w:pPr>
      <w:r w:rsidRPr="009E7A86">
        <w:rPr>
          <w:rFonts w:ascii="Humnst777 Lt BT" w:hAnsi="Humnst777 Lt BT" w:cs="Arial"/>
          <w:sz w:val="20"/>
          <w:szCs w:val="20"/>
        </w:rPr>
        <w:t xml:space="preserve">Due to </w:t>
      </w:r>
      <w:r w:rsidR="008504A8" w:rsidRPr="009E7A86">
        <w:rPr>
          <w:rFonts w:ascii="Humnst777 Lt BT" w:hAnsi="Humnst777 Lt BT" w:cs="Arial"/>
          <w:sz w:val="20"/>
          <w:szCs w:val="20"/>
        </w:rPr>
        <w:t>the number of apologies received, this meeting was deemed not to be quorate and so continued as an informal meeting, for which a set of brief notes is included below. Any decisions will be deferred to the next NPSG meeting on the 6</w:t>
      </w:r>
      <w:r w:rsidR="008504A8" w:rsidRPr="009E7A86">
        <w:rPr>
          <w:rFonts w:ascii="Humnst777 Lt BT" w:hAnsi="Humnst777 Lt BT" w:cs="Arial"/>
          <w:sz w:val="20"/>
          <w:szCs w:val="20"/>
          <w:vertAlign w:val="superscript"/>
        </w:rPr>
        <w:t>th</w:t>
      </w:r>
      <w:r w:rsidR="008504A8" w:rsidRPr="009E7A86">
        <w:rPr>
          <w:rFonts w:ascii="Humnst777 Lt BT" w:hAnsi="Humnst777 Lt BT" w:cs="Arial"/>
          <w:sz w:val="20"/>
          <w:szCs w:val="20"/>
        </w:rPr>
        <w:t xml:space="preserve"> February 2024.</w:t>
      </w:r>
    </w:p>
    <w:p w:rsidR="008504A8" w:rsidRPr="009E7A86" w:rsidRDefault="008504A8">
      <w:pPr>
        <w:pStyle w:val="Body"/>
        <w:jc w:val="both"/>
        <w:rPr>
          <w:rFonts w:ascii="Humnst777 Lt BT" w:hAnsi="Humnst777 Lt BT"/>
          <w:b/>
          <w:bCs/>
          <w:sz w:val="16"/>
          <w:szCs w:val="16"/>
          <w:lang w:val="fr-FR"/>
        </w:rPr>
      </w:pPr>
    </w:p>
    <w:p w:rsidR="00F901B1" w:rsidRPr="009E7A86" w:rsidRDefault="00E02CB1">
      <w:pPr>
        <w:pStyle w:val="Body"/>
        <w:rPr>
          <w:rFonts w:ascii="Humnst777 Lt BT" w:hAnsi="Humnst777 Lt BT"/>
          <w:b/>
          <w:bCs/>
          <w:sz w:val="20"/>
          <w:szCs w:val="20"/>
        </w:rPr>
      </w:pPr>
      <w:bookmarkStart w:id="1" w:name="_Hlk108619665"/>
      <w:r w:rsidRPr="009E7A86">
        <w:rPr>
          <w:rFonts w:ascii="Humnst777 Lt BT" w:hAnsi="Humnst777 Lt BT"/>
          <w:b/>
          <w:bCs/>
          <w:sz w:val="20"/>
          <w:szCs w:val="20"/>
          <w:lang w:val="en-US"/>
        </w:rPr>
        <w:t xml:space="preserve">Cotswold District Council update </w:t>
      </w:r>
    </w:p>
    <w:p w:rsidR="007C008A" w:rsidRPr="009E7A86" w:rsidRDefault="007C008A">
      <w:pPr>
        <w:pStyle w:val="Body"/>
        <w:rPr>
          <w:rFonts w:ascii="Humnst777 Lt BT" w:hAnsi="Humnst777 Lt BT"/>
          <w:sz w:val="20"/>
          <w:szCs w:val="20"/>
          <w:lang w:val="pt-PT"/>
        </w:rPr>
      </w:pPr>
      <w:r w:rsidRPr="009E7A86">
        <w:rPr>
          <w:rStyle w:val="normaltextrun"/>
          <w:rFonts w:ascii="Humnst777 Lt BT" w:hAnsi="Humnst777 Lt BT"/>
          <w:sz w:val="20"/>
          <w:szCs w:val="20"/>
        </w:rPr>
        <w:t xml:space="preserve">The proposals for the framework masterplan for Cirencester being consulted on are at a very early stage and so currently are high level and aimed at establishing basic development principles and the direction of travel. </w:t>
      </w:r>
      <w:r w:rsidR="009E7A86" w:rsidRPr="009E7A86">
        <w:rPr>
          <w:rStyle w:val="normaltextrun"/>
          <w:rFonts w:ascii="Humnst777 Lt BT" w:hAnsi="Humnst777 Lt BT"/>
          <w:sz w:val="20"/>
          <w:szCs w:val="20"/>
        </w:rPr>
        <w:t>The Consultation for the TCMP goes live on 1</w:t>
      </w:r>
      <w:r w:rsidR="009E7A86" w:rsidRPr="009E7A86">
        <w:rPr>
          <w:rStyle w:val="normaltextrun"/>
          <w:rFonts w:ascii="Humnst777 Lt BT" w:hAnsi="Humnst777 Lt BT"/>
          <w:sz w:val="20"/>
          <w:szCs w:val="20"/>
          <w:vertAlign w:val="superscript"/>
        </w:rPr>
        <w:t>st</w:t>
      </w:r>
      <w:r w:rsidR="009E7A86" w:rsidRPr="009E7A86">
        <w:rPr>
          <w:rStyle w:val="normaltextrun"/>
          <w:rFonts w:ascii="Humnst777 Lt BT" w:hAnsi="Humnst777 Lt BT"/>
          <w:sz w:val="20"/>
          <w:szCs w:val="20"/>
        </w:rPr>
        <w:t xml:space="preserve"> February.</w:t>
      </w:r>
    </w:p>
    <w:p w:rsidR="007C008A" w:rsidRPr="009E7A86" w:rsidRDefault="007C008A">
      <w:pPr>
        <w:pStyle w:val="Body"/>
        <w:rPr>
          <w:rFonts w:ascii="Humnst777 Lt BT" w:hAnsi="Humnst777 Lt BT"/>
          <w:sz w:val="16"/>
          <w:szCs w:val="16"/>
          <w:lang w:val="pt-PT"/>
        </w:rPr>
      </w:pPr>
    </w:p>
    <w:p w:rsidR="007C008A" w:rsidRPr="009E7A86" w:rsidRDefault="007C008A">
      <w:pPr>
        <w:pStyle w:val="Body"/>
        <w:rPr>
          <w:rFonts w:ascii="Humnst777 Lt BT" w:hAnsi="Humnst777 Lt BT"/>
          <w:sz w:val="20"/>
          <w:szCs w:val="20"/>
          <w:lang w:val="pt-PT"/>
        </w:rPr>
      </w:pPr>
      <w:r w:rsidRPr="009E7A86">
        <w:rPr>
          <w:rFonts w:ascii="Humnst777 Lt BT" w:hAnsi="Humnst777 Lt BT"/>
          <w:sz w:val="20"/>
          <w:szCs w:val="20"/>
          <w:lang w:val="pt-PT"/>
        </w:rPr>
        <w:t>CDC is continuing with the partial LP update to 2031 and also beginning to plan up to 2041.</w:t>
      </w:r>
    </w:p>
    <w:p w:rsidR="007C008A" w:rsidRPr="009E7A86" w:rsidRDefault="007C008A">
      <w:pPr>
        <w:pStyle w:val="Body"/>
        <w:rPr>
          <w:rFonts w:ascii="Humnst777 Lt BT" w:hAnsi="Humnst777 Lt BT"/>
          <w:sz w:val="16"/>
          <w:szCs w:val="16"/>
          <w:lang w:val="pt-PT"/>
        </w:rPr>
      </w:pPr>
    </w:p>
    <w:p w:rsidR="00F901B1" w:rsidRPr="009E7A86" w:rsidRDefault="00E02CB1">
      <w:pPr>
        <w:pStyle w:val="Body"/>
        <w:rPr>
          <w:rFonts w:ascii="Humnst777 Lt BT" w:hAnsi="Humnst777 Lt BT"/>
          <w:b/>
          <w:bCs/>
          <w:sz w:val="20"/>
          <w:szCs w:val="20"/>
        </w:rPr>
      </w:pPr>
      <w:r w:rsidRPr="009E7A86">
        <w:rPr>
          <w:rFonts w:ascii="Humnst777 Lt BT" w:hAnsi="Humnst777 Lt BT"/>
          <w:b/>
          <w:bCs/>
          <w:sz w:val="20"/>
          <w:szCs w:val="20"/>
          <w:lang w:val="de-DE"/>
        </w:rPr>
        <w:t xml:space="preserve">Draft Reg14 Plan </w:t>
      </w:r>
      <w:bookmarkEnd w:id="1"/>
      <w:r w:rsidR="00845EA0" w:rsidRPr="009E7A86">
        <w:rPr>
          <w:rFonts w:ascii="Humnst777 Lt BT" w:hAnsi="Humnst777 Lt BT"/>
          <w:b/>
          <w:bCs/>
          <w:sz w:val="20"/>
          <w:szCs w:val="20"/>
          <w:lang w:val="de-DE"/>
        </w:rPr>
        <w:t>and Consultation</w:t>
      </w:r>
    </w:p>
    <w:p w:rsidR="00F901B1" w:rsidRPr="009E7A86" w:rsidRDefault="003A6CF3" w:rsidP="003A6CF3">
      <w:pPr>
        <w:pStyle w:val="Body"/>
        <w:rPr>
          <w:rFonts w:ascii="Humnst777 Lt BT" w:hAnsi="Humnst777 Lt BT"/>
          <w:sz w:val="20"/>
          <w:szCs w:val="20"/>
          <w:lang w:val="en-US"/>
        </w:rPr>
      </w:pPr>
      <w:bookmarkStart w:id="2" w:name="_Hlk108620010"/>
      <w:r w:rsidRPr="009E7A86">
        <w:rPr>
          <w:rFonts w:ascii="Humnst777 Lt BT" w:hAnsi="Humnst777 Lt BT"/>
          <w:sz w:val="20"/>
          <w:szCs w:val="20"/>
          <w:lang w:val="en-US"/>
        </w:rPr>
        <w:t>The group discussed the</w:t>
      </w:r>
      <w:r w:rsidR="00E02CB1" w:rsidRPr="009E7A86">
        <w:rPr>
          <w:rFonts w:ascii="Humnst777 Lt BT" w:hAnsi="Humnst777 Lt BT"/>
          <w:sz w:val="20"/>
          <w:szCs w:val="20"/>
          <w:lang w:val="en-US"/>
        </w:rPr>
        <w:t xml:space="preserve"> latest version of the Cirencester Neighbourhood Plan Reg14 Pre-submission Draft </w:t>
      </w:r>
      <w:r w:rsidRPr="009E7A86">
        <w:rPr>
          <w:rFonts w:ascii="Humnst777 Lt BT" w:hAnsi="Humnst777 Lt BT"/>
          <w:sz w:val="20"/>
          <w:szCs w:val="20"/>
          <w:lang w:val="en-US"/>
        </w:rPr>
        <w:t xml:space="preserve">and </w:t>
      </w:r>
      <w:r w:rsidR="006136AB" w:rsidRPr="009E7A86">
        <w:rPr>
          <w:rFonts w:ascii="Humnst777 Lt BT" w:hAnsi="Humnst777 Lt BT"/>
          <w:sz w:val="20"/>
          <w:szCs w:val="20"/>
          <w:lang w:val="en-US"/>
        </w:rPr>
        <w:t>a few minor changes were discussed.</w:t>
      </w:r>
    </w:p>
    <w:p w:rsidR="006136AB" w:rsidRPr="009E7A86" w:rsidRDefault="006136AB" w:rsidP="003A6CF3">
      <w:pPr>
        <w:pStyle w:val="Body"/>
        <w:rPr>
          <w:rFonts w:ascii="Humnst777 Lt BT" w:hAnsi="Humnst777 Lt BT"/>
          <w:sz w:val="16"/>
          <w:szCs w:val="16"/>
          <w:lang w:val="en-US"/>
        </w:rPr>
      </w:pPr>
    </w:p>
    <w:p w:rsidR="00845EA0" w:rsidRPr="009E7A86" w:rsidRDefault="00845EA0" w:rsidP="00845EA0">
      <w:pPr>
        <w:pStyle w:val="Body"/>
        <w:rPr>
          <w:rFonts w:ascii="Humnst777 Lt BT" w:hAnsi="Humnst777 Lt BT"/>
          <w:sz w:val="20"/>
          <w:szCs w:val="20"/>
          <w:lang w:eastAsia="en-US"/>
        </w:rPr>
      </w:pPr>
      <w:r w:rsidRPr="009E7A86">
        <w:rPr>
          <w:rFonts w:ascii="Humnst777 Lt BT" w:hAnsi="Humnst777 Lt BT"/>
          <w:sz w:val="20"/>
          <w:szCs w:val="20"/>
          <w:lang w:val="en-US"/>
        </w:rPr>
        <w:t>The group heard an update regarding the Reg14 Consultation launching on the 1</w:t>
      </w:r>
      <w:r w:rsidRPr="009E7A86">
        <w:rPr>
          <w:rFonts w:ascii="Humnst777 Lt BT" w:hAnsi="Humnst777 Lt BT"/>
          <w:sz w:val="20"/>
          <w:szCs w:val="20"/>
          <w:vertAlign w:val="superscript"/>
          <w:lang w:val="en-US"/>
        </w:rPr>
        <w:t>st</w:t>
      </w:r>
      <w:r w:rsidRPr="009E7A86">
        <w:rPr>
          <w:rFonts w:ascii="Humnst777 Lt BT" w:hAnsi="Humnst777 Lt BT"/>
          <w:sz w:val="20"/>
          <w:szCs w:val="20"/>
          <w:lang w:val="en-US"/>
        </w:rPr>
        <w:t xml:space="preserve"> February 2024 and talked about the </w:t>
      </w:r>
      <w:r w:rsidRPr="009E7A86">
        <w:rPr>
          <w:rFonts w:ascii="Humnst777 Lt BT" w:hAnsi="Humnst777 Lt BT"/>
          <w:sz w:val="20"/>
          <w:szCs w:val="20"/>
        </w:rPr>
        <w:t xml:space="preserve">importance of </w:t>
      </w:r>
      <w:r w:rsidRPr="009E7A86">
        <w:rPr>
          <w:rFonts w:ascii="Humnst777 Lt BT" w:hAnsi="Humnst777 Lt BT"/>
          <w:sz w:val="20"/>
          <w:szCs w:val="20"/>
          <w:lang w:eastAsia="en-US"/>
        </w:rPr>
        <w:t xml:space="preserve">ensuring sufficient mapping visuals are available at the exhibition to explain and bring to life the text in the Reg 14 document. </w:t>
      </w:r>
    </w:p>
    <w:p w:rsidR="00845EA0" w:rsidRPr="009E7A86" w:rsidRDefault="00845EA0" w:rsidP="00845EA0">
      <w:pPr>
        <w:pStyle w:val="Body"/>
        <w:rPr>
          <w:rFonts w:ascii="Humnst777 Lt BT" w:hAnsi="Humnst777 Lt BT"/>
          <w:sz w:val="16"/>
          <w:szCs w:val="16"/>
          <w:lang w:eastAsia="en-US"/>
        </w:rPr>
      </w:pPr>
    </w:p>
    <w:p w:rsidR="00845EA0" w:rsidRPr="009E7A86" w:rsidRDefault="00845EA0" w:rsidP="00845EA0">
      <w:pPr>
        <w:pStyle w:val="Body"/>
        <w:rPr>
          <w:rFonts w:ascii="Humnst777 Lt BT" w:hAnsi="Humnst777 Lt BT"/>
          <w:sz w:val="20"/>
          <w:szCs w:val="20"/>
          <w:lang w:eastAsia="en-US"/>
        </w:rPr>
      </w:pPr>
      <w:r w:rsidRPr="009E7A86">
        <w:rPr>
          <w:rFonts w:ascii="Humnst777 Lt BT" w:hAnsi="Humnst777 Lt BT"/>
          <w:sz w:val="20"/>
          <w:szCs w:val="20"/>
          <w:lang w:eastAsia="en-US"/>
        </w:rPr>
        <w:t>Exhibition boards to be drafted and ideas considered at the next NP meeting on the</w:t>
      </w:r>
      <w:r w:rsidR="009E7A86" w:rsidRPr="009E7A86">
        <w:rPr>
          <w:rFonts w:ascii="Humnst777 Lt BT" w:hAnsi="Humnst777 Lt BT"/>
          <w:sz w:val="20"/>
          <w:szCs w:val="20"/>
          <w:lang w:eastAsia="en-US"/>
        </w:rPr>
        <w:t xml:space="preserve"> 6</w:t>
      </w:r>
      <w:r w:rsidR="009E7A86" w:rsidRPr="009E7A86">
        <w:rPr>
          <w:rFonts w:ascii="Humnst777 Lt BT" w:hAnsi="Humnst777 Lt BT"/>
          <w:sz w:val="20"/>
          <w:szCs w:val="20"/>
          <w:vertAlign w:val="superscript"/>
          <w:lang w:eastAsia="en-US"/>
        </w:rPr>
        <w:t>th</w:t>
      </w:r>
      <w:r w:rsidR="009E7A86" w:rsidRPr="009E7A86">
        <w:rPr>
          <w:rFonts w:ascii="Humnst777 Lt BT" w:hAnsi="Humnst777 Lt BT"/>
          <w:sz w:val="20"/>
          <w:szCs w:val="20"/>
          <w:lang w:eastAsia="en-US"/>
        </w:rPr>
        <w:t xml:space="preserve"> February 2024.</w:t>
      </w:r>
    </w:p>
    <w:p w:rsidR="00845EA0" w:rsidRPr="009E7A86" w:rsidRDefault="00845EA0" w:rsidP="00845EA0">
      <w:pPr>
        <w:pStyle w:val="Body"/>
        <w:rPr>
          <w:rFonts w:ascii="Humnst777 Lt BT" w:hAnsi="Humnst777 Lt BT"/>
          <w:sz w:val="16"/>
          <w:szCs w:val="16"/>
          <w:lang w:eastAsia="en-US"/>
        </w:rPr>
      </w:pPr>
    </w:p>
    <w:p w:rsidR="00845EA0" w:rsidRDefault="00845EA0" w:rsidP="00845EA0">
      <w:pPr>
        <w:pStyle w:val="Body"/>
        <w:rPr>
          <w:rFonts w:ascii="Humnst777 Lt BT" w:hAnsi="Humnst777 Lt BT"/>
          <w:sz w:val="20"/>
          <w:szCs w:val="20"/>
        </w:rPr>
      </w:pPr>
      <w:r w:rsidRPr="009E7A86">
        <w:rPr>
          <w:rFonts w:ascii="Humnst777 Lt BT" w:hAnsi="Humnst777 Lt BT"/>
          <w:sz w:val="20"/>
          <w:szCs w:val="20"/>
          <w:lang w:eastAsia="en-US"/>
        </w:rPr>
        <w:t>SBM is building the Consultation on Commonplace and, once live, will liaise with NA on preparation of a map which show</w:t>
      </w:r>
      <w:r w:rsidRPr="009E7A86">
        <w:rPr>
          <w:rFonts w:ascii="Humnst777 Lt BT" w:hAnsi="Humnst777 Lt BT"/>
          <w:sz w:val="20"/>
          <w:szCs w:val="20"/>
        </w:rPr>
        <w:t xml:space="preserve"> all 33 cycle routes, 23 walking routes and the additional measures; and another to show the missing daily needs and connections relating to the 20-minute Neighbourhood Policy</w:t>
      </w:r>
      <w:r w:rsidR="008200D8">
        <w:rPr>
          <w:rFonts w:ascii="Humnst777 Lt BT" w:hAnsi="Humnst777 Lt BT"/>
          <w:sz w:val="20"/>
          <w:szCs w:val="20"/>
        </w:rPr>
        <w:t>.</w:t>
      </w:r>
    </w:p>
    <w:p w:rsidR="008200D8" w:rsidRPr="009E7A86" w:rsidRDefault="008200D8" w:rsidP="00845EA0">
      <w:pPr>
        <w:pStyle w:val="Body"/>
        <w:rPr>
          <w:rFonts w:ascii="Humnst777 Lt BT" w:hAnsi="Humnst777 Lt BT"/>
          <w:sz w:val="16"/>
          <w:szCs w:val="16"/>
          <w:lang w:val="en-US"/>
        </w:rPr>
      </w:pPr>
    </w:p>
    <w:p w:rsidR="006136AB" w:rsidRPr="009E7A86" w:rsidRDefault="009E7A86" w:rsidP="003A6CF3">
      <w:pPr>
        <w:pStyle w:val="Body"/>
        <w:rPr>
          <w:rFonts w:ascii="Humnst777 Lt BT" w:hAnsi="Humnst777 Lt BT"/>
          <w:sz w:val="20"/>
          <w:szCs w:val="20"/>
          <w:lang w:val="en-US"/>
        </w:rPr>
      </w:pPr>
      <w:r w:rsidRPr="009E7A86">
        <w:rPr>
          <w:rFonts w:ascii="Humnst777 Lt BT" w:hAnsi="Humnst777 Lt BT"/>
          <w:sz w:val="20"/>
          <w:szCs w:val="20"/>
          <w:lang w:val="en-US"/>
        </w:rPr>
        <w:t xml:space="preserve">The group were updated on Communications to promote the Reg14 Consultation and plans to align messaging with CDC TCMP consultation, which goes live on the same date.  </w:t>
      </w:r>
    </w:p>
    <w:p w:rsidR="00F901B1" w:rsidRPr="009E7A86" w:rsidRDefault="00F901B1">
      <w:pPr>
        <w:pStyle w:val="Body"/>
        <w:rPr>
          <w:rFonts w:ascii="Humnst777 Lt BT" w:hAnsi="Humnst777 Lt BT"/>
          <w:sz w:val="16"/>
          <w:szCs w:val="16"/>
        </w:rPr>
      </w:pPr>
    </w:p>
    <w:p w:rsidR="009E7A86" w:rsidRPr="009E7A86" w:rsidRDefault="00E02CB1">
      <w:pPr>
        <w:pStyle w:val="Body"/>
        <w:ind w:left="720" w:hanging="720"/>
        <w:rPr>
          <w:rFonts w:ascii="Humnst777 Lt BT" w:hAnsi="Humnst777 Lt BT"/>
          <w:b/>
          <w:bCs/>
          <w:sz w:val="20"/>
          <w:szCs w:val="20"/>
          <w:lang w:val="en-US"/>
        </w:rPr>
      </w:pPr>
      <w:r w:rsidRPr="009E7A86">
        <w:rPr>
          <w:rFonts w:ascii="Humnst777 Lt BT" w:hAnsi="Humnst777 Lt BT"/>
          <w:b/>
          <w:bCs/>
          <w:sz w:val="20"/>
          <w:szCs w:val="20"/>
          <w:lang w:val="en-US"/>
        </w:rPr>
        <w:t xml:space="preserve">Budget update </w:t>
      </w:r>
    </w:p>
    <w:p w:rsidR="00F901B1" w:rsidRPr="009E7A86" w:rsidRDefault="009E7A86">
      <w:pPr>
        <w:pStyle w:val="Body"/>
        <w:ind w:left="720" w:hanging="720"/>
        <w:rPr>
          <w:rFonts w:ascii="Humnst777 Lt BT" w:hAnsi="Humnst777 Lt BT"/>
          <w:b/>
          <w:bCs/>
          <w:sz w:val="20"/>
          <w:szCs w:val="20"/>
        </w:rPr>
      </w:pPr>
      <w:r w:rsidRPr="009E7A86">
        <w:rPr>
          <w:rFonts w:ascii="Humnst777 Lt BT" w:hAnsi="Humnst777 Lt BT"/>
          <w:sz w:val="20"/>
          <w:szCs w:val="20"/>
          <w:lang w:val="en-US"/>
        </w:rPr>
        <w:t>The group heard</w:t>
      </w:r>
      <w:r w:rsidR="00E02CB1" w:rsidRPr="009E7A86">
        <w:rPr>
          <w:rFonts w:ascii="Humnst777 Lt BT" w:hAnsi="Humnst777 Lt BT"/>
          <w:sz w:val="20"/>
          <w:szCs w:val="20"/>
          <w:lang w:val="en-US"/>
        </w:rPr>
        <w:t xml:space="preserve"> an update</w:t>
      </w:r>
      <w:r w:rsidRPr="009E7A86">
        <w:rPr>
          <w:rFonts w:ascii="Humnst777 Lt BT" w:hAnsi="Humnst777 Lt BT"/>
          <w:sz w:val="20"/>
          <w:szCs w:val="20"/>
          <w:lang w:val="en-US"/>
        </w:rPr>
        <w:t xml:space="preserve"> on</w:t>
      </w:r>
      <w:r w:rsidR="00E02CB1" w:rsidRPr="009E7A86">
        <w:rPr>
          <w:rFonts w:ascii="Humnst777 Lt BT" w:hAnsi="Humnst777 Lt BT"/>
          <w:sz w:val="20"/>
          <w:szCs w:val="20"/>
          <w:lang w:val="en-US"/>
        </w:rPr>
        <w:t xml:space="preserve"> budget from </w:t>
      </w:r>
      <w:r w:rsidRPr="009E7A86">
        <w:rPr>
          <w:rFonts w:ascii="Humnst777 Lt BT" w:hAnsi="Humnst777 Lt BT"/>
          <w:sz w:val="20"/>
          <w:szCs w:val="20"/>
          <w:lang w:val="en-US"/>
        </w:rPr>
        <w:t>SBM</w:t>
      </w:r>
      <w:r w:rsidR="00E02CB1" w:rsidRPr="009E7A86">
        <w:rPr>
          <w:rFonts w:ascii="Humnst777 Lt BT" w:hAnsi="Humnst777 Lt BT"/>
          <w:sz w:val="20"/>
          <w:szCs w:val="20"/>
          <w:lang w:val="en-US"/>
        </w:rPr>
        <w:t>, including estimated Reg 14 consultation costs.</w:t>
      </w:r>
    </w:p>
    <w:bookmarkEnd w:id="2"/>
    <w:p w:rsidR="00F901B1" w:rsidRPr="009E7A86" w:rsidRDefault="00F901B1">
      <w:pPr>
        <w:pStyle w:val="Body"/>
        <w:rPr>
          <w:b/>
          <w:bCs/>
          <w:sz w:val="20"/>
          <w:szCs w:val="20"/>
        </w:rPr>
      </w:pPr>
    </w:p>
    <w:sectPr w:rsidR="00F901B1" w:rsidRPr="009E7A86">
      <w:headerReference w:type="default" r:id="rId7"/>
      <w:footerReference w:type="default" r:id="rId8"/>
      <w:pgSz w:w="11900" w:h="16840"/>
      <w:pgMar w:top="720" w:right="720" w:bottom="720" w:left="72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00D8" w:rsidRDefault="008200D8">
      <w:r>
        <w:separator/>
      </w:r>
    </w:p>
  </w:endnote>
  <w:endnote w:type="continuationSeparator" w:id="0">
    <w:p w:rsidR="008200D8" w:rsidRDefault="00820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0D8" w:rsidRDefault="008200D8">
    <w:pPr>
      <w:pStyle w:val="Footer"/>
      <w:jc w:val="center"/>
    </w:pPr>
    <w:r>
      <w:rPr>
        <w:noProof/>
      </w:rPr>
      <w:drawing>
        <wp:inline distT="0" distB="0" distL="0" distR="0">
          <wp:extent cx="5653377" cy="670814"/>
          <wp:effectExtent l="0" t="0" r="0" b="0"/>
          <wp:docPr id="1073741826" name="officeArt object" descr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cture 3" descr="Picture 3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53377" cy="67081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00D8" w:rsidRDefault="008200D8">
      <w:r>
        <w:separator/>
      </w:r>
    </w:p>
  </w:footnote>
  <w:footnote w:type="continuationSeparator" w:id="0">
    <w:p w:rsidR="008200D8" w:rsidRDefault="00820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0D8" w:rsidRDefault="008200D8">
    <w:pPr>
      <w:pStyle w:val="Body"/>
      <w:jc w:val="center"/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>
          <wp:extent cx="548640" cy="577194"/>
          <wp:effectExtent l="0" t="0" r="0" b="0"/>
          <wp:docPr id="1073741825" name="officeArt object" descr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2" descr="Picture 2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" cy="57719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8200D8" w:rsidRDefault="008200D8">
    <w:pPr>
      <w:pStyle w:val="Body"/>
      <w:jc w:val="center"/>
    </w:pPr>
    <w:r>
      <w:rPr>
        <w:b/>
        <w:bCs/>
        <w:color w:val="8064A2"/>
        <w:sz w:val="24"/>
        <w:szCs w:val="24"/>
        <w:u w:color="8064A2"/>
        <w:lang w:val="en-US"/>
      </w:rPr>
      <w:t>Cirencester Neighbourhood Plan Steering Group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73048"/>
    <w:multiLevelType w:val="hybridMultilevel"/>
    <w:tmpl w:val="C7769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1B1"/>
    <w:rsid w:val="0030725F"/>
    <w:rsid w:val="003A6CF3"/>
    <w:rsid w:val="0042246F"/>
    <w:rsid w:val="004C5D6E"/>
    <w:rsid w:val="004E56E1"/>
    <w:rsid w:val="00570695"/>
    <w:rsid w:val="006136AB"/>
    <w:rsid w:val="007C008A"/>
    <w:rsid w:val="008200D8"/>
    <w:rsid w:val="00845EA0"/>
    <w:rsid w:val="008504A8"/>
    <w:rsid w:val="009E7A86"/>
    <w:rsid w:val="00D72DA2"/>
    <w:rsid w:val="00E02CB1"/>
    <w:rsid w:val="00F4516F"/>
    <w:rsid w:val="00F9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FD8F2"/>
  <w15:docId w15:val="{366B18AD-5132-4875-A068-206BDAA0B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normaltextrun">
    <w:name w:val="normaltextrun"/>
    <w:basedOn w:val="DefaultParagraphFont"/>
    <w:rsid w:val="007C008A"/>
  </w:style>
  <w:style w:type="character" w:customStyle="1" w:styleId="eop">
    <w:name w:val="eop"/>
    <w:basedOn w:val="DefaultParagraphFont"/>
    <w:rsid w:val="007C0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3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Sian Burke-Murphy</dc:creator>
  <cp:lastModifiedBy>Sian Burke-Murphy</cp:lastModifiedBy>
  <cp:revision>9</cp:revision>
  <dcterms:created xsi:type="dcterms:W3CDTF">2024-01-25T08:59:00Z</dcterms:created>
  <dcterms:modified xsi:type="dcterms:W3CDTF">2024-03-01T08:59:00Z</dcterms:modified>
</cp:coreProperties>
</file>