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DB1" w:rsidRPr="00551122" w:rsidRDefault="00417DB1">
      <w:pPr>
        <w:pStyle w:val="Body"/>
        <w:jc w:val="center"/>
        <w:rPr>
          <w:rFonts w:ascii="Humnst777 Lt BT" w:hAnsi="Humnst777 Lt BT"/>
          <w:b/>
          <w:bCs/>
          <w:lang w:val="en-US"/>
        </w:rPr>
      </w:pPr>
    </w:p>
    <w:p w:rsidR="00417DB1" w:rsidRPr="00551122"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MINUTES</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of the Cirencester Neighbourhood Plan Steering Group meeting held on </w:t>
      </w:r>
      <w:r w:rsidRPr="00551122">
        <w:rPr>
          <w:rFonts w:ascii="Humnst777 Lt BT" w:hAnsi="Humnst777 Lt BT" w:cs="Arial"/>
          <w:sz w:val="22"/>
          <w:szCs w:val="22"/>
        </w:rPr>
        <w:t>Tuesday 7</w:t>
      </w:r>
      <w:r w:rsidRPr="00551122">
        <w:rPr>
          <w:rFonts w:ascii="Humnst777 Lt BT" w:hAnsi="Humnst777 Lt BT" w:cs="Arial"/>
          <w:sz w:val="22"/>
          <w:szCs w:val="22"/>
          <w:vertAlign w:val="superscript"/>
        </w:rPr>
        <w:t>th</w:t>
      </w:r>
      <w:r w:rsidRPr="00551122">
        <w:rPr>
          <w:rFonts w:ascii="Humnst777 Lt BT" w:hAnsi="Humnst777 Lt BT" w:cs="Arial"/>
          <w:sz w:val="22"/>
          <w:szCs w:val="22"/>
        </w:rPr>
        <w:t xml:space="preserve"> November 2023 at 9:00am via Zoom.</w:t>
      </w:r>
    </w:p>
    <w:p w:rsidR="00417DB1" w:rsidRPr="00551122" w:rsidRDefault="00417DB1"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p>
    <w:p w:rsidR="00417DB1" w:rsidRPr="00551122" w:rsidRDefault="00417DB1"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PRESENT:</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Cllr Nigel Robbins, Chair of the Steering Group (CTC Councillor Representative)</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Christina Ibbotson (Community Representative)</w:t>
      </w:r>
    </w:p>
    <w:p w:rsidR="00417DB1" w:rsidRPr="00551122" w:rsidRDefault="00417DB1" w:rsidP="00417DB1">
      <w:pPr>
        <w:spacing w:line="276" w:lineRule="auto"/>
        <w:ind w:firstLine="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Martin Portus (Community Representative) </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Nicholas Arbuthnott (Community Representative)</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Tony Buxton (Community Representative)</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Andrew Tubb (CEO Cirencester Town Council) </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Cllr Andy Jopp (CTC Councillor Representative) </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Cllr Patrick Coleman (CDC Councillor Representative)</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James Brain, (Forward Planning Manager, Cotswold District Council) – until </w:t>
      </w:r>
      <w:r w:rsidR="00455C26"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10.15</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Richard Eastham, Director Feria Urbanism </w:t>
      </w:r>
    </w:p>
    <w:p w:rsidR="00417DB1" w:rsidRPr="00551122"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Officers:  Sian Burke-Murphy, CTC, Project Officer, Corporate Services and Joseph Walker, Community Partnerships Officer (Publica), on behalf of CDC</w:t>
      </w:r>
    </w:p>
    <w:p w:rsidR="00417DB1" w:rsidRPr="00551122"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417DB1" w:rsidRPr="00551122" w:rsidRDefault="00417DB1"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66.23</w:t>
      </w: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r>
      <w:r w:rsidR="00DB7774">
        <w:rPr>
          <w:rFonts w:ascii="Humnst777 Lt BT" w:hAnsi="Humnst777 Lt BT" w:cs="Arial"/>
          <w:b/>
          <w:color w:val="000000"/>
          <w:sz w:val="22"/>
          <w:szCs w:val="22"/>
          <w:u w:color="000000"/>
          <w:lang w:val="en-GB" w:eastAsia="en-GB"/>
          <w14:textOutline w14:w="0" w14:cap="flat" w14:cmpd="sng" w14:algn="ctr">
            <w14:noFill/>
            <w14:prstDash w14:val="solid"/>
            <w14:bevel/>
          </w14:textOutline>
        </w:rPr>
        <w:t>Apologies</w:t>
      </w:r>
      <w:bookmarkStart w:id="0" w:name="_GoBack"/>
      <w:bookmarkEnd w:id="0"/>
    </w:p>
    <w:p w:rsidR="00417DB1" w:rsidRPr="00551122" w:rsidRDefault="00417DB1" w:rsidP="00417DB1">
      <w:pPr>
        <w:spacing w:line="276" w:lineRule="auto"/>
        <w:ind w:firstLine="720"/>
        <w:rPr>
          <w:rFonts w:ascii="Humnst777 Lt BT" w:hAnsi="Humnst777 Lt BT" w:cs="Arial"/>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Cllr Sabrina Dixon </w:t>
      </w:r>
      <w:r w:rsidRPr="00551122">
        <w:rPr>
          <w:rFonts w:ascii="Humnst777 Lt BT" w:hAnsi="Humnst777 Lt BT" w:cs="Arial"/>
          <w:sz w:val="22"/>
          <w:szCs w:val="22"/>
          <w:u w:color="000000"/>
          <w:lang w:val="en-GB" w:eastAsia="en-GB"/>
          <w14:textOutline w14:w="0" w14:cap="flat" w14:cmpd="sng" w14:algn="ctr">
            <w14:noFill/>
            <w14:prstDash w14:val="solid"/>
            <w14:bevel/>
          </w14:textOutline>
        </w:rPr>
        <w:t>(Chair of the Cirencester Town Council Climate and Environment Group)</w:t>
      </w:r>
    </w:p>
    <w:p w:rsidR="00417DB1" w:rsidRPr="00551122"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417DB1" w:rsidRPr="00551122" w:rsidRDefault="00417DB1"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67.23</w:t>
      </w: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Declarations of Interest</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Cs/>
          <w:sz w:val="22"/>
          <w:szCs w:val="22"/>
        </w:rPr>
        <w:t>None received</w:t>
      </w:r>
    </w:p>
    <w:p w:rsidR="00417DB1" w:rsidRPr="00551122" w:rsidRDefault="00417DB1">
      <w:pPr>
        <w:pStyle w:val="Body"/>
        <w:jc w:val="center"/>
        <w:rPr>
          <w:rFonts w:ascii="Humnst777 Lt BT" w:hAnsi="Humnst777 Lt BT" w:cs="Arial"/>
          <w:b/>
          <w:bCs/>
          <w:lang w:val="en-US"/>
        </w:rPr>
      </w:pPr>
    </w:p>
    <w:p w:rsidR="00417DB1" w:rsidRPr="00551122" w:rsidRDefault="00417DB1"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68.23</w:t>
      </w: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Minutes of the Meeting</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The Steering Group received, and approved as an accurate record, the Minutes of the Steering Group meeting held on </w:t>
      </w:r>
      <w:r w:rsidR="0014145A"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10</w:t>
      </w:r>
      <w:r w:rsidR="0014145A" w:rsidRPr="00551122">
        <w:rPr>
          <w:rFonts w:ascii="Humnst777 Lt BT" w:hAnsi="Humnst777 Lt BT" w:cs="Arial"/>
          <w:color w:val="000000"/>
          <w:sz w:val="22"/>
          <w:szCs w:val="22"/>
          <w:u w:color="000000"/>
          <w:vertAlign w:val="superscript"/>
          <w:lang w:val="en-GB" w:eastAsia="en-GB"/>
          <w14:textOutline w14:w="0" w14:cap="flat" w14:cmpd="sng" w14:algn="ctr">
            <w14:noFill/>
            <w14:prstDash w14:val="solid"/>
            <w14:bevel/>
          </w14:textOutline>
        </w:rPr>
        <w:t>th</w:t>
      </w:r>
      <w:r w:rsidR="0014145A"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October</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2023; </w:t>
      </w:r>
      <w:r w:rsidRPr="00551122">
        <w:rPr>
          <w:rFonts w:ascii="Humnst777 Lt BT" w:hAnsi="Humnst777 Lt BT" w:cs="Arial"/>
          <w:sz w:val="22"/>
          <w:szCs w:val="22"/>
          <w:u w:color="000000"/>
          <w:lang w:val="en-GB" w:eastAsia="en-GB"/>
          <w14:textOutline w14:w="0" w14:cap="flat" w14:cmpd="sng" w14:algn="ctr">
            <w14:noFill/>
            <w14:prstDash w14:val="solid"/>
            <w14:bevel/>
          </w14:textOutline>
        </w:rPr>
        <w:t>subject to the inclusion of</w:t>
      </w:r>
      <w:r w:rsidR="0014145A" w:rsidRPr="00551122">
        <w:rPr>
          <w:rFonts w:ascii="Humnst777 Lt BT" w:hAnsi="Humnst777 Lt BT" w:cs="Arial"/>
          <w:sz w:val="22"/>
          <w:szCs w:val="22"/>
          <w:u w:color="000000"/>
          <w:lang w:val="en-GB" w:eastAsia="en-GB"/>
          <w14:textOutline w14:w="0" w14:cap="flat" w14:cmpd="sng" w14:algn="ctr">
            <w14:noFill/>
            <w14:prstDash w14:val="solid"/>
            <w14:bevel/>
          </w14:textOutline>
        </w:rPr>
        <w:t xml:space="preserve"> comments of support from NA regarding </w:t>
      </w:r>
      <w:r w:rsidR="0010514D" w:rsidRPr="00551122">
        <w:rPr>
          <w:rFonts w:ascii="Humnst777 Lt BT" w:hAnsi="Humnst777 Lt BT" w:cs="Arial"/>
          <w:sz w:val="22"/>
          <w:szCs w:val="22"/>
          <w:u w:color="000000"/>
          <w:lang w:val="en-GB" w:eastAsia="en-GB"/>
          <w14:textOutline w14:w="0" w14:cap="flat" w14:cmpd="sng" w14:algn="ctr">
            <w14:noFill/>
            <w14:prstDash w14:val="solid"/>
            <w14:bevel/>
          </w14:textOutline>
        </w:rPr>
        <w:t>revised draft and concept of 20</w:t>
      </w:r>
      <w:r w:rsidR="00455C26" w:rsidRPr="00551122">
        <w:rPr>
          <w:rFonts w:ascii="Humnst777 Lt BT" w:hAnsi="Humnst777 Lt BT" w:cs="Arial"/>
          <w:sz w:val="22"/>
          <w:szCs w:val="22"/>
          <w:u w:color="000000"/>
          <w:lang w:val="en-GB" w:eastAsia="en-GB"/>
          <w14:textOutline w14:w="0" w14:cap="flat" w14:cmpd="sng" w14:algn="ctr">
            <w14:noFill/>
            <w14:prstDash w14:val="solid"/>
            <w14:bevel/>
          </w14:textOutline>
        </w:rPr>
        <w:t>-</w:t>
      </w:r>
      <w:r w:rsidR="0010514D" w:rsidRPr="00551122">
        <w:rPr>
          <w:rFonts w:ascii="Humnst777 Lt BT" w:hAnsi="Humnst777 Lt BT" w:cs="Arial"/>
          <w:sz w:val="22"/>
          <w:szCs w:val="22"/>
          <w:u w:color="000000"/>
          <w:lang w:val="en-GB" w:eastAsia="en-GB"/>
          <w14:textOutline w14:w="0" w14:cap="flat" w14:cmpd="sng" w14:algn="ctr">
            <w14:noFill/>
            <w14:prstDash w14:val="solid"/>
            <w14:bevel/>
          </w14:textOutline>
        </w:rPr>
        <w:t>minute neighbourhoods</w:t>
      </w:r>
      <w:r w:rsidRPr="00551122">
        <w:rPr>
          <w:rFonts w:ascii="Humnst777 Lt BT" w:hAnsi="Humnst777 Lt BT" w:cs="Arial"/>
          <w:sz w:val="22"/>
          <w:szCs w:val="22"/>
          <w:u w:color="000000"/>
          <w:lang w:val="en-GB" w:eastAsia="en-GB"/>
          <w14:textOutline w14:w="0" w14:cap="flat" w14:cmpd="sng" w14:algn="ctr">
            <w14:noFill/>
            <w14:prstDash w14:val="solid"/>
            <w14:bevel/>
          </w14:textOutline>
        </w:rPr>
        <w:t>.</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417DB1" w:rsidRPr="00551122" w:rsidRDefault="00417DB1"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69.23</w:t>
      </w: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Matters Arising</w:t>
      </w:r>
    </w:p>
    <w:p w:rsidR="00417DB1" w:rsidRPr="00551122" w:rsidRDefault="0010514D" w:rsidP="00417DB1">
      <w:pPr>
        <w:pStyle w:val="Body"/>
        <w:ind w:left="720"/>
        <w:rPr>
          <w:rFonts w:ascii="Humnst777 Lt BT" w:hAnsi="Humnst777 Lt BT" w:cs="Arial"/>
        </w:rPr>
      </w:pPr>
      <w:r w:rsidRPr="00551122">
        <w:rPr>
          <w:rFonts w:ascii="Humnst777 Lt BT" w:hAnsi="Humnst777 Lt BT" w:cs="Arial"/>
          <w:lang w:val="en-US"/>
        </w:rPr>
        <w:t>None received</w:t>
      </w:r>
    </w:p>
    <w:p w:rsidR="00417DB1" w:rsidRPr="00551122" w:rsidRDefault="00417DB1" w:rsidP="0010514D">
      <w:pPr>
        <w:pStyle w:val="Body"/>
        <w:rPr>
          <w:rFonts w:ascii="Humnst777 Lt BT" w:hAnsi="Humnst777 Lt BT" w:cs="Arial"/>
          <w:b/>
          <w:bCs/>
          <w:lang w:val="en-US"/>
        </w:rPr>
      </w:pPr>
    </w:p>
    <w:p w:rsidR="008D64E0" w:rsidRPr="00551122" w:rsidRDefault="0010514D">
      <w:pPr>
        <w:pStyle w:val="Body"/>
        <w:rPr>
          <w:rFonts w:ascii="Humnst777 Lt BT" w:hAnsi="Humnst777 Lt BT" w:cs="Arial"/>
          <w:b/>
          <w:bCs/>
        </w:rPr>
      </w:pPr>
      <w:bookmarkStart w:id="1" w:name="_Hlk108619665"/>
      <w:r w:rsidRPr="00551122">
        <w:rPr>
          <w:rFonts w:ascii="Humnst777 Lt BT" w:hAnsi="Humnst777 Lt BT" w:cs="Arial"/>
          <w:b/>
          <w:bCs/>
          <w:lang w:val="en-US"/>
        </w:rPr>
        <w:t>70</w:t>
      </w:r>
      <w:r w:rsidR="0021654C" w:rsidRPr="00551122">
        <w:rPr>
          <w:rFonts w:ascii="Humnst777 Lt BT" w:hAnsi="Humnst777 Lt BT" w:cs="Arial"/>
          <w:b/>
          <w:bCs/>
          <w:lang w:val="en-US"/>
        </w:rPr>
        <w:t>.</w:t>
      </w:r>
      <w:r w:rsidRPr="00551122">
        <w:rPr>
          <w:rFonts w:ascii="Humnst777 Lt BT" w:hAnsi="Humnst777 Lt BT" w:cs="Arial"/>
          <w:b/>
          <w:bCs/>
          <w:lang w:val="en-US"/>
        </w:rPr>
        <w:t>23</w:t>
      </w:r>
      <w:r w:rsidR="0021654C" w:rsidRPr="00551122">
        <w:rPr>
          <w:rFonts w:ascii="Humnst777 Lt BT" w:hAnsi="Humnst777 Lt BT" w:cs="Arial"/>
          <w:b/>
          <w:bCs/>
          <w:lang w:val="en-US"/>
        </w:rPr>
        <w:tab/>
        <w:t>Cotswold District Council update (9.10am)</w:t>
      </w:r>
    </w:p>
    <w:p w:rsidR="0010514D" w:rsidRPr="00551122" w:rsidRDefault="0010514D" w:rsidP="0010514D">
      <w:pPr>
        <w:pStyle w:val="Body"/>
        <w:ind w:left="720"/>
        <w:jc w:val="both"/>
        <w:rPr>
          <w:rFonts w:ascii="Humnst777 Lt BT" w:eastAsia="Times New Roman" w:hAnsi="Humnst777 Lt BT" w:cs="Arial"/>
          <w:iCs/>
          <w:bdr w:val="none" w:sz="0" w:space="0" w:color="auto"/>
        </w:rPr>
      </w:pPr>
      <w:r w:rsidRPr="00551122">
        <w:rPr>
          <w:rFonts w:ascii="Humnst777 Lt BT" w:eastAsia="Times New Roman" w:hAnsi="Humnst777 Lt BT" w:cs="Arial"/>
          <w:iCs/>
          <w:bdr w:val="none" w:sz="0" w:space="0" w:color="auto"/>
        </w:rPr>
        <w:t>The CNP SG received an update from CDC on the Town Centre Masterplan and active/sustainable travel.</w:t>
      </w:r>
    </w:p>
    <w:p w:rsidR="0010514D" w:rsidRPr="00551122" w:rsidRDefault="0010514D" w:rsidP="0010514D">
      <w:pPr>
        <w:pStyle w:val="Body"/>
        <w:numPr>
          <w:ilvl w:val="0"/>
          <w:numId w:val="1"/>
        </w:numPr>
        <w:jc w:val="both"/>
        <w:rPr>
          <w:rFonts w:ascii="Humnst777 Lt BT" w:eastAsia="Times New Roman" w:hAnsi="Humnst777 Lt BT" w:cs="Arial"/>
          <w:iCs/>
          <w:bdr w:val="none" w:sz="0" w:space="0" w:color="auto"/>
        </w:rPr>
      </w:pPr>
      <w:r w:rsidRPr="00551122">
        <w:rPr>
          <w:rFonts w:ascii="Humnst777 Lt BT" w:eastAsia="Times New Roman" w:hAnsi="Humnst777 Lt BT" w:cs="Arial"/>
          <w:iCs/>
          <w:bdr w:val="none" w:sz="0" w:space="0" w:color="auto"/>
        </w:rPr>
        <w:t xml:space="preserve">Three key feasibility studies; Access and Movement Study (being undertaken by SYSTRA), Archaeology Review (by Cotswold Archaeology) and Market and Viability Assessments, are still on track to conclude before the end of 2023. </w:t>
      </w:r>
    </w:p>
    <w:p w:rsidR="0010514D" w:rsidRPr="00551122" w:rsidRDefault="0010514D" w:rsidP="0010514D">
      <w:pPr>
        <w:pStyle w:val="Body"/>
        <w:ind w:left="1080"/>
        <w:jc w:val="both"/>
        <w:rPr>
          <w:rFonts w:ascii="Humnst777 Lt BT" w:eastAsia="Times New Roman" w:hAnsi="Humnst777 Lt BT" w:cs="Arial"/>
          <w:iCs/>
          <w:bdr w:val="none" w:sz="0" w:space="0" w:color="auto"/>
        </w:rPr>
      </w:pPr>
      <w:r w:rsidRPr="00551122">
        <w:rPr>
          <w:rFonts w:ascii="Humnst777 Lt BT" w:eastAsia="Times New Roman" w:hAnsi="Humnst777 Lt BT" w:cs="Arial"/>
          <w:b/>
          <w:iCs/>
          <w:bdr w:val="none" w:sz="0" w:space="0" w:color="auto"/>
        </w:rPr>
        <w:t>ACTION:</w:t>
      </w:r>
      <w:r w:rsidRPr="00551122">
        <w:rPr>
          <w:rFonts w:ascii="Humnst777 Lt BT" w:eastAsia="Times New Roman" w:hAnsi="Humnst777 Lt BT" w:cs="Arial"/>
          <w:iCs/>
          <w:bdr w:val="none" w:sz="0" w:space="0" w:color="auto"/>
        </w:rPr>
        <w:t xml:space="preserve"> JB to present back to NPSG when complete.</w:t>
      </w:r>
    </w:p>
    <w:p w:rsidR="0010514D" w:rsidRPr="00551122" w:rsidRDefault="0010514D" w:rsidP="0010514D">
      <w:pPr>
        <w:pStyle w:val="Body"/>
        <w:numPr>
          <w:ilvl w:val="0"/>
          <w:numId w:val="1"/>
        </w:numPr>
        <w:jc w:val="both"/>
        <w:rPr>
          <w:rFonts w:ascii="Humnst777 Lt BT" w:eastAsia="Times New Roman" w:hAnsi="Humnst777 Lt BT" w:cs="Arial"/>
          <w:iCs/>
          <w:bdr w:val="none" w:sz="0" w:space="0" w:color="auto"/>
        </w:rPr>
      </w:pPr>
      <w:r w:rsidRPr="00551122">
        <w:rPr>
          <w:rFonts w:ascii="Humnst777 Lt BT" w:eastAsia="Times New Roman" w:hAnsi="Humnst777 Lt BT" w:cs="Arial"/>
          <w:iCs/>
          <w:bdr w:val="none" w:sz="0" w:space="0" w:color="auto"/>
        </w:rPr>
        <w:t>CDC to seek permission from Council at the Cabinet meeting on the 7</w:t>
      </w:r>
      <w:r w:rsidRPr="00551122">
        <w:rPr>
          <w:rFonts w:ascii="Humnst777 Lt BT" w:eastAsia="Times New Roman" w:hAnsi="Humnst777 Lt BT" w:cs="Arial"/>
          <w:iCs/>
          <w:bdr w:val="none" w:sz="0" w:space="0" w:color="auto"/>
          <w:vertAlign w:val="superscript"/>
        </w:rPr>
        <w:t>th</w:t>
      </w:r>
      <w:r w:rsidRPr="00551122">
        <w:rPr>
          <w:rFonts w:ascii="Humnst777 Lt BT" w:eastAsia="Times New Roman" w:hAnsi="Humnst777 Lt BT" w:cs="Arial"/>
          <w:iCs/>
          <w:bdr w:val="none" w:sz="0" w:space="0" w:color="auto"/>
        </w:rPr>
        <w:t xml:space="preserve"> December, to go to public consultation with TCMP in January 2024 and to consult on a draft Housing Strategy.</w:t>
      </w:r>
    </w:p>
    <w:p w:rsidR="00680136" w:rsidRPr="00551122" w:rsidRDefault="00680136" w:rsidP="0010514D">
      <w:pPr>
        <w:pStyle w:val="Body"/>
        <w:numPr>
          <w:ilvl w:val="0"/>
          <w:numId w:val="1"/>
        </w:numPr>
        <w:jc w:val="both"/>
        <w:rPr>
          <w:rFonts w:ascii="Humnst777 Lt BT" w:eastAsia="Times New Roman" w:hAnsi="Humnst777 Lt BT" w:cs="Arial"/>
          <w:iCs/>
          <w:bdr w:val="none" w:sz="0" w:space="0" w:color="auto"/>
        </w:rPr>
      </w:pPr>
      <w:r w:rsidRPr="00551122">
        <w:rPr>
          <w:rFonts w:ascii="Humnst777 Lt BT" w:eastAsia="Times New Roman" w:hAnsi="Humnst777 Lt BT" w:cs="Arial"/>
          <w:iCs/>
          <w:bdr w:val="none" w:sz="0" w:space="0" w:color="auto"/>
        </w:rPr>
        <w:t>The aim is to consult on the TCMP, jointly with the Reg14 NP, in January 2024.</w:t>
      </w:r>
    </w:p>
    <w:p w:rsidR="00680136" w:rsidRPr="00551122" w:rsidRDefault="00680136" w:rsidP="00680136">
      <w:pPr>
        <w:pStyle w:val="Body"/>
        <w:ind w:left="1080"/>
        <w:jc w:val="both"/>
        <w:rPr>
          <w:rFonts w:ascii="Humnst777 Lt BT" w:eastAsia="Times New Roman" w:hAnsi="Humnst777 Lt BT" w:cs="Arial"/>
          <w:iCs/>
          <w:bdr w:val="none" w:sz="0" w:space="0" w:color="auto"/>
        </w:rPr>
      </w:pPr>
      <w:r w:rsidRPr="00551122">
        <w:rPr>
          <w:rFonts w:ascii="Humnst777 Lt BT" w:eastAsia="Times New Roman" w:hAnsi="Humnst777 Lt BT" w:cs="Arial"/>
          <w:b/>
          <w:iCs/>
          <w:bdr w:val="none" w:sz="0" w:space="0" w:color="auto"/>
        </w:rPr>
        <w:t>ACTION:</w:t>
      </w:r>
      <w:r w:rsidRPr="00551122">
        <w:rPr>
          <w:rFonts w:ascii="Humnst777 Lt BT" w:eastAsia="Times New Roman" w:hAnsi="Humnst777 Lt BT" w:cs="Arial"/>
          <w:iCs/>
          <w:bdr w:val="none" w:sz="0" w:space="0" w:color="auto"/>
        </w:rPr>
        <w:t xml:space="preserve"> JB to arrange a TCMP Programme Board meeting - proposed dates have already been shared with AT and the Chair of NPSG.</w:t>
      </w:r>
    </w:p>
    <w:p w:rsidR="00680136" w:rsidRPr="00551122" w:rsidRDefault="00680136" w:rsidP="00680136">
      <w:pPr>
        <w:pStyle w:val="Body"/>
        <w:numPr>
          <w:ilvl w:val="0"/>
          <w:numId w:val="1"/>
        </w:numPr>
        <w:jc w:val="both"/>
        <w:rPr>
          <w:rFonts w:ascii="Humnst777 Lt BT" w:eastAsia="Times New Roman" w:hAnsi="Humnst777 Lt BT" w:cs="Arial"/>
          <w:iCs/>
          <w:bdr w:val="none" w:sz="0" w:space="0" w:color="auto"/>
        </w:rPr>
      </w:pPr>
      <w:r w:rsidRPr="00551122">
        <w:rPr>
          <w:rFonts w:ascii="Humnst777 Lt BT" w:eastAsia="Times New Roman" w:hAnsi="Humnst777 Lt BT" w:cs="Arial"/>
          <w:iCs/>
          <w:bdr w:val="none" w:sz="0" w:space="0" w:color="auto"/>
        </w:rPr>
        <w:lastRenderedPageBreak/>
        <w:t>Consultation on TCMP will take the form of questions around relevant topics at this stage, rather than views on a defined document, so as to enable SYSTRA work to inform the TCMP</w:t>
      </w:r>
      <w:r w:rsidR="00EA19CD" w:rsidRPr="00551122">
        <w:rPr>
          <w:rFonts w:ascii="Humnst777 Lt BT" w:eastAsia="Times New Roman" w:hAnsi="Humnst777 Lt BT" w:cs="Arial"/>
          <w:iCs/>
          <w:bdr w:val="none" w:sz="0" w:space="0" w:color="auto"/>
        </w:rPr>
        <w:t>.</w:t>
      </w:r>
    </w:p>
    <w:p w:rsidR="0010514D" w:rsidRPr="00551122" w:rsidRDefault="0010514D" w:rsidP="0010514D">
      <w:pPr>
        <w:pStyle w:val="Body"/>
        <w:jc w:val="both"/>
        <w:rPr>
          <w:rFonts w:ascii="Humnst777 Lt BT" w:eastAsia="Times New Roman" w:hAnsi="Humnst777 Lt BT" w:cs="Arial"/>
          <w:iCs/>
          <w:bdr w:val="none" w:sz="0" w:space="0" w:color="auto"/>
        </w:rPr>
      </w:pPr>
    </w:p>
    <w:p w:rsidR="008D64E0" w:rsidRPr="00551122" w:rsidRDefault="00EA19CD" w:rsidP="00EA19CD">
      <w:pPr>
        <w:pStyle w:val="Body"/>
        <w:ind w:left="720"/>
        <w:jc w:val="both"/>
        <w:rPr>
          <w:rFonts w:ascii="Humnst777 Lt BT" w:eastAsia="Times New Roman" w:hAnsi="Humnst777 Lt BT" w:cs="Arial"/>
          <w:iCs/>
          <w:bdr w:val="none" w:sz="0" w:space="0" w:color="auto"/>
        </w:rPr>
      </w:pPr>
      <w:r w:rsidRPr="00551122">
        <w:rPr>
          <w:rFonts w:ascii="Humnst777 Lt BT" w:eastAsia="Times New Roman" w:hAnsi="Humnst777 Lt BT" w:cs="Arial"/>
          <w:iCs/>
          <w:bdr w:val="none" w:sz="0" w:space="0" w:color="auto"/>
        </w:rPr>
        <w:t xml:space="preserve">JB also shared his plan to seek approval from Council for an updated Local Development Scheme, setting out the timetable for Local Plan, TCMP and Design Code documents. </w:t>
      </w:r>
    </w:p>
    <w:p w:rsidR="00EA19CD" w:rsidRPr="00551122" w:rsidRDefault="00EA19CD" w:rsidP="00EA19CD">
      <w:pPr>
        <w:pStyle w:val="Body"/>
        <w:ind w:left="720"/>
        <w:jc w:val="both"/>
        <w:rPr>
          <w:rFonts w:ascii="Humnst777 Lt BT" w:hAnsi="Humnst777 Lt BT" w:cs="Arial"/>
        </w:rPr>
      </w:pPr>
    </w:p>
    <w:p w:rsidR="00EA19CD" w:rsidRPr="00551122" w:rsidRDefault="00EA19CD" w:rsidP="00EA19CD">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71.23</w:t>
      </w: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Draft Reg14 Plan</w:t>
      </w:r>
    </w:p>
    <w:p w:rsidR="00FE29A3" w:rsidRPr="00551122" w:rsidRDefault="00EA19CD" w:rsidP="00FE29A3">
      <w:pPr>
        <w:pStyle w:val="Body"/>
        <w:ind w:left="1440" w:hanging="720"/>
        <w:rPr>
          <w:rFonts w:ascii="Humnst777 Lt BT" w:hAnsi="Humnst777 Lt BT" w:cs="Arial"/>
          <w:lang w:val="en-US"/>
        </w:rPr>
      </w:pPr>
      <w:r w:rsidRPr="00551122">
        <w:rPr>
          <w:rFonts w:ascii="Humnst777 Lt BT" w:hAnsi="Humnst777 Lt BT" w:cs="Arial"/>
          <w:lang w:val="en-US"/>
        </w:rPr>
        <w:t>The group received</w:t>
      </w:r>
      <w:r w:rsidR="00FE29A3" w:rsidRPr="00551122">
        <w:rPr>
          <w:rFonts w:ascii="Humnst777 Lt BT" w:hAnsi="Humnst777 Lt BT" w:cs="Arial"/>
          <w:lang w:val="en-US"/>
        </w:rPr>
        <w:t>:</w:t>
      </w:r>
    </w:p>
    <w:p w:rsidR="00FE29A3" w:rsidRPr="00551122" w:rsidRDefault="00EA19CD" w:rsidP="00FE29A3">
      <w:pPr>
        <w:pStyle w:val="Body"/>
        <w:numPr>
          <w:ilvl w:val="0"/>
          <w:numId w:val="1"/>
        </w:numPr>
        <w:rPr>
          <w:rFonts w:ascii="Humnst777 Lt BT" w:hAnsi="Humnst777 Lt BT" w:cs="Arial"/>
        </w:rPr>
      </w:pPr>
      <w:r w:rsidRPr="00551122">
        <w:rPr>
          <w:rFonts w:ascii="Humnst777 Lt BT" w:hAnsi="Humnst777 Lt BT" w:cs="Arial"/>
          <w:lang w:val="en-US"/>
        </w:rPr>
        <w:t xml:space="preserve">feedback in respect of the decision of the Planning Committee to recommend the draft Reg14 document to the Town Council, subject to minor amendments relating to grammar, formatting and factual corrections </w:t>
      </w:r>
    </w:p>
    <w:p w:rsidR="00B4056F" w:rsidRPr="00551122" w:rsidRDefault="00FE29A3" w:rsidP="00FE29A3">
      <w:pPr>
        <w:pStyle w:val="Body"/>
        <w:numPr>
          <w:ilvl w:val="0"/>
          <w:numId w:val="1"/>
        </w:numPr>
        <w:rPr>
          <w:rFonts w:ascii="Humnst777 Lt BT" w:hAnsi="Humnst777 Lt BT" w:cs="Arial"/>
        </w:rPr>
      </w:pPr>
      <w:r w:rsidRPr="00551122">
        <w:rPr>
          <w:rFonts w:ascii="Humnst777 Lt BT" w:hAnsi="Humnst777 Lt BT" w:cs="Arial"/>
          <w:lang w:val="en-US"/>
        </w:rPr>
        <w:t xml:space="preserve">a </w:t>
      </w:r>
      <w:r w:rsidRPr="00551122">
        <w:rPr>
          <w:rFonts w:ascii="Humnst777 Lt BT" w:hAnsi="Humnst777 Lt BT" w:cs="Arial"/>
        </w:rPr>
        <w:t>covering report from the CEO of CTC, for the Reg 14 draft, which included</w:t>
      </w:r>
      <w:r w:rsidR="00B4056F" w:rsidRPr="00551122">
        <w:rPr>
          <w:rFonts w:ascii="Humnst777 Lt BT" w:hAnsi="Humnst777 Lt BT" w:cs="Arial"/>
        </w:rPr>
        <w:t>:</w:t>
      </w:r>
    </w:p>
    <w:p w:rsidR="00FE29A3" w:rsidRPr="00551122" w:rsidRDefault="00FE29A3" w:rsidP="00B4056F">
      <w:pPr>
        <w:pStyle w:val="Body"/>
        <w:numPr>
          <w:ilvl w:val="1"/>
          <w:numId w:val="1"/>
        </w:numPr>
        <w:rPr>
          <w:rFonts w:ascii="Humnst777 Lt BT" w:hAnsi="Humnst777 Lt BT" w:cs="Arial"/>
        </w:rPr>
      </w:pPr>
      <w:r w:rsidRPr="00551122">
        <w:rPr>
          <w:rFonts w:ascii="Humnst777 Lt BT" w:hAnsi="Humnst777 Lt BT" w:cs="Arial"/>
        </w:rPr>
        <w:t xml:space="preserve">Vision, Aims &amp; Objectives, and Policies, for approval by Council. The CEO alerted the group to one amendment, made since its circulation, </w:t>
      </w:r>
      <w:r w:rsidR="00321E39" w:rsidRPr="00551122">
        <w:rPr>
          <w:rFonts w:ascii="Humnst777 Lt BT" w:hAnsi="Humnst777 Lt BT" w:cs="Arial"/>
        </w:rPr>
        <w:t>recognising both</w:t>
      </w:r>
      <w:r w:rsidRPr="00551122">
        <w:rPr>
          <w:rFonts w:ascii="Humnst777 Lt BT" w:hAnsi="Humnst777 Lt BT" w:cs="Arial"/>
        </w:rPr>
        <w:t xml:space="preserve"> Reg1</w:t>
      </w:r>
      <w:r w:rsidR="00321E39" w:rsidRPr="00551122">
        <w:rPr>
          <w:rFonts w:ascii="Humnst777 Lt BT" w:hAnsi="Humnst777 Lt BT" w:cs="Arial"/>
        </w:rPr>
        <w:t>4 and Reg16</w:t>
      </w:r>
      <w:r w:rsidRPr="00551122">
        <w:rPr>
          <w:rFonts w:ascii="Humnst777 Lt BT" w:hAnsi="Humnst777 Lt BT" w:cs="Arial"/>
        </w:rPr>
        <w:t xml:space="preserve"> consultation</w:t>
      </w:r>
      <w:r w:rsidR="00321E39" w:rsidRPr="00551122">
        <w:rPr>
          <w:rFonts w:ascii="Humnst777 Lt BT" w:hAnsi="Humnst777 Lt BT" w:cs="Arial"/>
        </w:rPr>
        <w:t>s</w:t>
      </w:r>
      <w:r w:rsidRPr="00551122">
        <w:rPr>
          <w:rFonts w:ascii="Humnst777 Lt BT" w:hAnsi="Humnst777 Lt BT" w:cs="Arial"/>
        </w:rPr>
        <w:t>.</w:t>
      </w:r>
    </w:p>
    <w:p w:rsidR="00B4056F" w:rsidRPr="00551122" w:rsidRDefault="00B4056F" w:rsidP="00B4056F">
      <w:pPr>
        <w:pStyle w:val="Body"/>
        <w:numPr>
          <w:ilvl w:val="1"/>
          <w:numId w:val="1"/>
        </w:numPr>
        <w:rPr>
          <w:rFonts w:ascii="Humnst777 Lt BT" w:hAnsi="Humnst777 Lt BT" w:cs="Arial"/>
        </w:rPr>
      </w:pPr>
      <w:r w:rsidRPr="00551122">
        <w:rPr>
          <w:rFonts w:ascii="Humnst777 Lt BT" w:hAnsi="Humnst777 Lt BT" w:cs="Arial"/>
        </w:rPr>
        <w:t xml:space="preserve">List of proposed </w:t>
      </w:r>
      <w:r w:rsidR="00321E39" w:rsidRPr="00551122">
        <w:rPr>
          <w:rFonts w:ascii="Humnst777 Lt BT" w:hAnsi="Humnst777 Lt BT" w:cs="Arial"/>
        </w:rPr>
        <w:t xml:space="preserve">minor </w:t>
      </w:r>
      <w:r w:rsidRPr="00551122">
        <w:rPr>
          <w:rFonts w:ascii="Humnst777 Lt BT" w:hAnsi="Humnst777 Lt BT" w:cs="Arial"/>
        </w:rPr>
        <w:t xml:space="preserve">changes </w:t>
      </w:r>
      <w:r w:rsidR="00321E39" w:rsidRPr="00551122">
        <w:rPr>
          <w:rFonts w:ascii="Humnst777 Lt BT" w:hAnsi="Humnst777 Lt BT" w:cs="Arial"/>
        </w:rPr>
        <w:t xml:space="preserve">to the Reg14 draft </w:t>
      </w:r>
      <w:r w:rsidRPr="00551122">
        <w:rPr>
          <w:rFonts w:ascii="Humnst777 Lt BT" w:hAnsi="Humnst777 Lt BT" w:cs="Arial"/>
        </w:rPr>
        <w:t xml:space="preserve">and </w:t>
      </w:r>
      <w:r w:rsidR="00321E39" w:rsidRPr="00551122">
        <w:rPr>
          <w:rFonts w:ascii="Humnst777 Lt BT" w:hAnsi="Humnst777 Lt BT" w:cs="Arial"/>
        </w:rPr>
        <w:t xml:space="preserve">the </w:t>
      </w:r>
      <w:r w:rsidRPr="00551122">
        <w:rPr>
          <w:rFonts w:ascii="Humnst777 Lt BT" w:hAnsi="Humnst777 Lt BT" w:cs="Arial"/>
        </w:rPr>
        <w:t>process being recommended to address them.</w:t>
      </w:r>
    </w:p>
    <w:p w:rsidR="00B4056F" w:rsidRPr="00551122" w:rsidRDefault="00E0586F" w:rsidP="00E0586F">
      <w:pPr>
        <w:pStyle w:val="ListParagraph"/>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Humnst777 Lt BT" w:hAnsi="Humnst777 Lt BT" w:cs="Arial"/>
          <w:sz w:val="22"/>
          <w:szCs w:val="22"/>
          <w:lang w:val="en-GB" w:eastAsia="en-GB"/>
        </w:rPr>
      </w:pPr>
      <w:r w:rsidRPr="00551122">
        <w:rPr>
          <w:rFonts w:ascii="Humnst777 Lt BT" w:hAnsi="Humnst777 Lt BT" w:cs="Arial"/>
          <w:sz w:val="22"/>
          <w:szCs w:val="22"/>
          <w:lang w:val="en-GB" w:eastAsia="en-GB"/>
        </w:rPr>
        <w:t xml:space="preserve">RECOMMENDATION to Council that the Reg 14 draft vision, aims and objectives, and policies be approved for public consultation subject to delegated authority to the Chief Executive Officer in consultation with the Chair of Council, Lead Member for Planning and Chair of the Neighbourhood Plan Steering Group to review and </w:t>
      </w:r>
      <w:r w:rsidRPr="00551122">
        <w:rPr>
          <w:rFonts w:ascii="Humnst777 Lt BT" w:hAnsi="Humnst777 Lt BT" w:cs="Arial"/>
          <w:sz w:val="22"/>
          <w:szCs w:val="22"/>
        </w:rPr>
        <w:t>revise the full draft document, as outlined in the report.</w:t>
      </w:r>
    </w:p>
    <w:p w:rsidR="00B4056F" w:rsidRPr="00551122" w:rsidRDefault="00B4056F" w:rsidP="00B4056F">
      <w:pPr>
        <w:pStyle w:val="Body"/>
        <w:rPr>
          <w:rFonts w:ascii="Humnst777 Lt BT" w:hAnsi="Humnst777 Lt BT" w:cs="Arial"/>
        </w:rPr>
      </w:pPr>
    </w:p>
    <w:p w:rsidR="00E0586F" w:rsidRPr="00551122" w:rsidRDefault="00E0586F" w:rsidP="00E0586F">
      <w:pPr>
        <w:pStyle w:val="Body"/>
        <w:ind w:left="1800"/>
        <w:rPr>
          <w:rFonts w:ascii="Humnst777 Lt BT" w:hAnsi="Humnst777 Lt BT" w:cs="Arial"/>
        </w:rPr>
      </w:pPr>
      <w:r w:rsidRPr="00551122">
        <w:rPr>
          <w:rFonts w:ascii="Humnst777 Lt BT" w:hAnsi="Humnst777 Lt BT" w:cs="Arial"/>
        </w:rPr>
        <w:t>There was some discussion around the changes proposed, with RE raising, in particular the importance of retaining a logical order in the text. The CEO offered reassurance that RE would play an important part in the revision process.</w:t>
      </w:r>
    </w:p>
    <w:p w:rsidR="00E0586F" w:rsidRPr="00551122" w:rsidRDefault="00E0586F" w:rsidP="00E0586F">
      <w:pPr>
        <w:pStyle w:val="Body"/>
        <w:ind w:left="1800"/>
        <w:rPr>
          <w:rFonts w:ascii="Humnst777 Lt BT" w:hAnsi="Humnst777 Lt BT" w:cs="Arial"/>
        </w:rPr>
      </w:pPr>
    </w:p>
    <w:p w:rsidR="00E0586F" w:rsidRPr="00551122" w:rsidRDefault="00E0586F" w:rsidP="00E0586F">
      <w:pPr>
        <w:pStyle w:val="Body"/>
        <w:ind w:left="1800"/>
        <w:rPr>
          <w:rFonts w:ascii="Humnst777 Lt BT" w:hAnsi="Humnst777 Lt BT" w:cs="Arial"/>
        </w:rPr>
      </w:pPr>
      <w:r w:rsidRPr="00551122">
        <w:rPr>
          <w:rFonts w:ascii="Humnst777 Lt BT" w:hAnsi="Humnst777 Lt BT" w:cs="Arial"/>
        </w:rPr>
        <w:t xml:space="preserve">The question was raised </w:t>
      </w:r>
      <w:r w:rsidR="00D33D7B" w:rsidRPr="00551122">
        <w:rPr>
          <w:rFonts w:ascii="Humnst777 Lt BT" w:hAnsi="Humnst777 Lt BT" w:cs="Arial"/>
        </w:rPr>
        <w:t>as to the status of Dyer Street within the Reg14 draft. The NPSG confirmed it is historically significant, documented as an important thoroughfare to the marketplace in the 18c and with important Roman and Medieval links.</w:t>
      </w:r>
    </w:p>
    <w:p w:rsidR="00677B04" w:rsidRPr="00551122" w:rsidRDefault="00677B04" w:rsidP="00E0586F">
      <w:pPr>
        <w:pStyle w:val="Body"/>
        <w:ind w:left="1800"/>
        <w:rPr>
          <w:rFonts w:ascii="Humnst777 Lt BT" w:hAnsi="Humnst777 Lt BT" w:cs="Arial"/>
        </w:rPr>
      </w:pPr>
    </w:p>
    <w:p w:rsidR="00677B04" w:rsidRPr="00551122" w:rsidRDefault="00677B04" w:rsidP="00E0586F">
      <w:pPr>
        <w:pStyle w:val="Body"/>
        <w:ind w:left="1800"/>
        <w:rPr>
          <w:rFonts w:ascii="Humnst777 Lt BT" w:hAnsi="Humnst777 Lt BT" w:cs="Arial"/>
        </w:rPr>
      </w:pPr>
      <w:r w:rsidRPr="00551122">
        <w:rPr>
          <w:rFonts w:ascii="Humnst777 Lt BT" w:hAnsi="Humnst777 Lt BT" w:cs="Arial"/>
        </w:rPr>
        <w:t xml:space="preserve">Clarification was sought regarding position of the </w:t>
      </w:r>
      <w:r w:rsidR="0092243F" w:rsidRPr="00551122">
        <w:rPr>
          <w:rFonts w:ascii="Humnst777 Lt BT" w:hAnsi="Humnst777 Lt BT" w:cs="Arial"/>
        </w:rPr>
        <w:t>table, linking objectives with the policies to achieve them,</w:t>
      </w:r>
      <w:r w:rsidRPr="00551122">
        <w:rPr>
          <w:rFonts w:ascii="Humnst777 Lt BT" w:hAnsi="Humnst777 Lt BT" w:cs="Arial"/>
        </w:rPr>
        <w:t xml:space="preserve"> within the Reg14 NP document</w:t>
      </w:r>
      <w:r w:rsidR="0092243F" w:rsidRPr="00551122">
        <w:rPr>
          <w:rFonts w:ascii="Humnst777 Lt BT" w:hAnsi="Humnst777 Lt BT" w:cs="Arial"/>
        </w:rPr>
        <w:t xml:space="preserve">. RE confirmed it would sit within the main part of the document. </w:t>
      </w:r>
    </w:p>
    <w:p w:rsidR="0092243F" w:rsidRPr="00551122" w:rsidRDefault="0092243F" w:rsidP="00E0586F">
      <w:pPr>
        <w:pStyle w:val="Body"/>
        <w:ind w:left="1800"/>
        <w:rPr>
          <w:rFonts w:ascii="Humnst777 Lt BT" w:hAnsi="Humnst777 Lt BT" w:cs="Arial"/>
        </w:rPr>
      </w:pPr>
      <w:r w:rsidRPr="00551122">
        <w:rPr>
          <w:rFonts w:ascii="Humnst777 Lt BT" w:hAnsi="Humnst777 Lt BT" w:cs="Arial"/>
          <w:b/>
        </w:rPr>
        <w:t>ACTION:</w:t>
      </w:r>
      <w:r w:rsidRPr="00551122">
        <w:rPr>
          <w:rFonts w:ascii="Humnst777 Lt BT" w:hAnsi="Humnst777 Lt BT" w:cs="Arial"/>
        </w:rPr>
        <w:t xml:space="preserve"> RE to produce this table once the policies have been approved by Council.</w:t>
      </w:r>
    </w:p>
    <w:p w:rsidR="00D33D7B" w:rsidRPr="00551122" w:rsidRDefault="00D33D7B" w:rsidP="00E0586F">
      <w:pPr>
        <w:pStyle w:val="Body"/>
        <w:ind w:left="1800"/>
        <w:rPr>
          <w:rFonts w:ascii="Humnst777 Lt BT" w:hAnsi="Humnst777 Lt BT" w:cs="Arial"/>
        </w:rPr>
      </w:pPr>
    </w:p>
    <w:p w:rsidR="00D33D7B" w:rsidRPr="00551122" w:rsidRDefault="00D33D7B" w:rsidP="00E0586F">
      <w:pPr>
        <w:pStyle w:val="Body"/>
        <w:ind w:left="1800"/>
        <w:rPr>
          <w:rFonts w:ascii="Humnst777 Lt BT" w:hAnsi="Humnst777 Lt BT" w:cs="Arial"/>
        </w:rPr>
      </w:pPr>
      <w:r w:rsidRPr="00551122">
        <w:rPr>
          <w:rFonts w:ascii="Humnst777 Lt BT" w:hAnsi="Humnst777 Lt BT" w:cs="Arial"/>
        </w:rPr>
        <w:t xml:space="preserve">Cllr Jopp praised the group for the enormous amount of work </w:t>
      </w:r>
      <w:r w:rsidR="00CD13C5" w:rsidRPr="00551122">
        <w:rPr>
          <w:rFonts w:ascii="Humnst777 Lt BT" w:hAnsi="Humnst777 Lt BT" w:cs="Arial"/>
        </w:rPr>
        <w:t xml:space="preserve">which has gone into producing the Draft Reg14 NP for Cirencester and </w:t>
      </w:r>
      <w:r w:rsidRPr="00551122">
        <w:rPr>
          <w:rFonts w:ascii="Humnst777 Lt BT" w:hAnsi="Humnst777 Lt BT" w:cs="Arial"/>
        </w:rPr>
        <w:t xml:space="preserve">welcomed the covering report </w:t>
      </w:r>
      <w:r w:rsidR="00CD13C5" w:rsidRPr="00551122">
        <w:rPr>
          <w:rFonts w:ascii="Humnst777 Lt BT" w:hAnsi="Humnst777 Lt BT" w:cs="Arial"/>
        </w:rPr>
        <w:t xml:space="preserve">produced by the CEO. </w:t>
      </w:r>
      <w:r w:rsidRPr="00551122">
        <w:rPr>
          <w:rFonts w:ascii="Humnst777 Lt BT" w:hAnsi="Humnst777 Lt BT" w:cs="Arial"/>
        </w:rPr>
        <w:t xml:space="preserve"> </w:t>
      </w:r>
    </w:p>
    <w:p w:rsidR="00B4056F" w:rsidRPr="00551122" w:rsidRDefault="00B4056F" w:rsidP="0092243F">
      <w:pPr>
        <w:pStyle w:val="Body"/>
        <w:rPr>
          <w:rFonts w:ascii="Humnst777 Lt BT" w:hAnsi="Humnst777 Lt BT" w:cs="Arial"/>
        </w:rPr>
      </w:pPr>
    </w:p>
    <w:p w:rsidR="0092243F" w:rsidRPr="00551122" w:rsidRDefault="0092243F" w:rsidP="00FE29A3">
      <w:pPr>
        <w:pStyle w:val="Body"/>
        <w:ind w:left="1440" w:hanging="720"/>
        <w:rPr>
          <w:rFonts w:ascii="Humnst777 Lt BT" w:hAnsi="Humnst777 Lt BT" w:cs="Arial"/>
          <w:lang w:val="en-US"/>
        </w:rPr>
      </w:pPr>
      <w:r w:rsidRPr="00551122">
        <w:rPr>
          <w:rFonts w:ascii="Humnst777 Lt BT" w:hAnsi="Humnst777 Lt BT" w:cs="Arial"/>
          <w:lang w:val="en-US"/>
        </w:rPr>
        <w:t xml:space="preserve">There was a conversation around the process for incorporating maps and images: </w:t>
      </w:r>
    </w:p>
    <w:p w:rsidR="00455C26" w:rsidRPr="00551122" w:rsidRDefault="00455C26" w:rsidP="00FE29A3">
      <w:pPr>
        <w:pStyle w:val="Body"/>
        <w:ind w:left="1440" w:hanging="720"/>
        <w:rPr>
          <w:rFonts w:ascii="Humnst777 Lt BT" w:hAnsi="Humnst777 Lt BT" w:cs="Arial"/>
          <w:lang w:val="en-US"/>
        </w:rPr>
      </w:pPr>
      <w:r w:rsidRPr="00551122">
        <w:rPr>
          <w:rFonts w:ascii="Humnst777 Lt BT" w:hAnsi="Humnst777 Lt BT" w:cs="Arial"/>
          <w:b/>
          <w:lang w:val="en-US"/>
        </w:rPr>
        <w:t>ACTION:</w:t>
      </w:r>
      <w:r w:rsidRPr="00551122">
        <w:rPr>
          <w:rFonts w:ascii="Humnst777 Lt BT" w:hAnsi="Humnst777 Lt BT" w:cs="Arial"/>
          <w:lang w:val="en-US"/>
        </w:rPr>
        <w:t xml:space="preserve"> RE to determine requirement for diagrams and photos, once wording has been agreed.</w:t>
      </w:r>
    </w:p>
    <w:p w:rsidR="00455C26" w:rsidRPr="00551122" w:rsidRDefault="00455C26" w:rsidP="00FE29A3">
      <w:pPr>
        <w:pStyle w:val="Body"/>
        <w:ind w:left="1440" w:hanging="720"/>
        <w:rPr>
          <w:rFonts w:ascii="Humnst777 Lt BT" w:hAnsi="Humnst777 Lt BT" w:cs="Arial"/>
          <w:lang w:val="en-US"/>
        </w:rPr>
      </w:pPr>
      <w:r w:rsidRPr="00551122">
        <w:rPr>
          <w:rFonts w:ascii="Humnst777 Lt BT" w:hAnsi="Humnst777 Lt BT" w:cs="Arial"/>
          <w:b/>
          <w:lang w:val="en-US"/>
        </w:rPr>
        <w:t>ACTION:</w:t>
      </w:r>
      <w:r w:rsidRPr="00551122">
        <w:rPr>
          <w:rFonts w:ascii="Humnst777 Lt BT" w:hAnsi="Humnst777 Lt BT" w:cs="Arial"/>
          <w:lang w:val="en-US"/>
        </w:rPr>
        <w:t xml:space="preserve"> SBM to work with CI to action and discuss activity needed to get necessary image into Reg14 for (context/environment/wellbeing). </w:t>
      </w:r>
    </w:p>
    <w:p w:rsidR="00455C26" w:rsidRPr="00551122" w:rsidRDefault="00455C26" w:rsidP="00FE29A3">
      <w:pPr>
        <w:pStyle w:val="Body"/>
        <w:ind w:left="1440" w:hanging="720"/>
        <w:rPr>
          <w:rFonts w:ascii="Humnst777 Lt BT" w:hAnsi="Humnst777 Lt BT" w:cs="Arial"/>
          <w:lang w:val="en-US"/>
        </w:rPr>
      </w:pPr>
      <w:r w:rsidRPr="00551122">
        <w:rPr>
          <w:rFonts w:ascii="Humnst777 Lt BT" w:hAnsi="Humnst777 Lt BT" w:cs="Arial"/>
          <w:b/>
          <w:lang w:val="en-US"/>
        </w:rPr>
        <w:t>ACTION:</w:t>
      </w:r>
      <w:r w:rsidRPr="00551122">
        <w:rPr>
          <w:rFonts w:ascii="Humnst777 Lt BT" w:hAnsi="Humnst777 Lt BT" w:cs="Arial"/>
          <w:lang w:val="en-US"/>
        </w:rPr>
        <w:t xml:space="preserve"> TB to </w:t>
      </w:r>
      <w:r w:rsidR="004730E5" w:rsidRPr="00551122">
        <w:rPr>
          <w:rFonts w:ascii="Humnst777 Lt BT" w:hAnsi="Humnst777 Lt BT" w:cs="Arial"/>
          <w:lang w:val="en-US"/>
        </w:rPr>
        <w:t>photograph relevant viewpoints, if</w:t>
      </w:r>
      <w:r w:rsidRPr="00551122">
        <w:rPr>
          <w:rFonts w:ascii="Humnst777 Lt BT" w:hAnsi="Humnst777 Lt BT" w:cs="Arial"/>
          <w:lang w:val="en-US"/>
        </w:rPr>
        <w:t xml:space="preserve"> identified as necessary.</w:t>
      </w:r>
    </w:p>
    <w:p w:rsidR="00EA19CD" w:rsidRPr="00551122" w:rsidRDefault="0092243F" w:rsidP="00EA19CD">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ACTION:</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The CEO </w:t>
      </w:r>
      <w:r w:rsidR="00455C26"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to</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lead on incorporating images</w:t>
      </w:r>
      <w:r w:rsidR="00455C26"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in December</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once the grammar etc has been addressed (by w/c 27</w:t>
      </w:r>
      <w:r w:rsidRPr="00551122">
        <w:rPr>
          <w:rFonts w:ascii="Humnst777 Lt BT" w:hAnsi="Humnst777 Lt BT" w:cs="Arial"/>
          <w:color w:val="000000"/>
          <w:sz w:val="22"/>
          <w:szCs w:val="22"/>
          <w:u w:color="000000"/>
          <w:vertAlign w:val="superscript"/>
          <w:lang w:val="en-GB" w:eastAsia="en-GB"/>
          <w14:textOutline w14:w="0" w14:cap="flat" w14:cmpd="sng" w14:algn="ctr">
            <w14:noFill/>
            <w14:prstDash w14:val="solid"/>
            <w14:bevel/>
          </w14:textOutline>
        </w:rPr>
        <w:t>th</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November).</w:t>
      </w:r>
    </w:p>
    <w:p w:rsidR="008D64E0" w:rsidRDefault="008D64E0">
      <w:pPr>
        <w:pStyle w:val="Body"/>
        <w:rPr>
          <w:rFonts w:ascii="Humnst777 Lt BT" w:hAnsi="Humnst777 Lt BT"/>
          <w:b/>
          <w:bCs/>
        </w:rPr>
      </w:pPr>
      <w:bookmarkStart w:id="2" w:name="_Hlk150338049"/>
      <w:bookmarkStart w:id="3" w:name="_Hlk108620010"/>
      <w:bookmarkEnd w:id="1"/>
    </w:p>
    <w:p w:rsidR="00551122" w:rsidRPr="00551122" w:rsidRDefault="00551122">
      <w:pPr>
        <w:pStyle w:val="Body"/>
        <w:rPr>
          <w:rFonts w:ascii="Humnst777 Lt BT" w:hAnsi="Humnst777 Lt BT"/>
          <w:b/>
          <w:bCs/>
        </w:rPr>
      </w:pPr>
    </w:p>
    <w:p w:rsidR="004730E5" w:rsidRPr="00551122" w:rsidRDefault="004730E5" w:rsidP="004730E5">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lastRenderedPageBreak/>
        <w:t>72.23</w:t>
      </w: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Reg14 NP Consultation</w:t>
      </w:r>
    </w:p>
    <w:p w:rsidR="00C924AA" w:rsidRPr="00551122" w:rsidRDefault="004730E5" w:rsidP="00551122">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Plans for Reg14 Consultation to take place in January 2024, ideally run jointly with the TCMP, were reiterated by the NPSG and CDC again stated that a joint consultation for Reg14NP and TCMP was also their preferred option.</w:t>
      </w:r>
    </w:p>
    <w:p w:rsidR="00B2416A" w:rsidRPr="00551122" w:rsidRDefault="00B2416A" w:rsidP="004730E5">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ACTION:</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NPSG to feed in ideas for the Reg14 Consultation to SBM, to inform a Consultation Plan and Costing. </w:t>
      </w:r>
    </w:p>
    <w:p w:rsidR="00B2416A" w:rsidRPr="00551122" w:rsidRDefault="00B2416A" w:rsidP="004730E5">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ACTION:</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SBM to liaise with RE, JB and Sarah Hargreaves to ensure coordinated aspects are represented in the Consultation Plan.</w:t>
      </w:r>
    </w:p>
    <w:p w:rsidR="00B2416A" w:rsidRPr="00551122" w:rsidRDefault="00B2416A" w:rsidP="004730E5">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ACTION:</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SBM to advance plans for digital elements via Commonplace.</w:t>
      </w:r>
    </w:p>
    <w:p w:rsidR="00B2416A" w:rsidRPr="00551122" w:rsidRDefault="00B2416A" w:rsidP="004730E5">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ACTION:</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Consultation Plan and Costing to be shared with NPSG at next meeting on 5</w:t>
      </w:r>
      <w:r w:rsidRPr="00551122">
        <w:rPr>
          <w:rFonts w:ascii="Humnst777 Lt BT" w:hAnsi="Humnst777 Lt BT" w:cs="Arial"/>
          <w:color w:val="000000"/>
          <w:sz w:val="22"/>
          <w:szCs w:val="22"/>
          <w:u w:color="000000"/>
          <w:vertAlign w:val="superscript"/>
          <w:lang w:val="en-GB" w:eastAsia="en-GB"/>
          <w14:textOutline w14:w="0" w14:cap="flat" w14:cmpd="sng" w14:algn="ctr">
            <w14:noFill/>
            <w14:prstDash w14:val="solid"/>
            <w14:bevel/>
          </w14:textOutline>
        </w:rPr>
        <w:t>th</w:t>
      </w:r>
      <w:r w:rsidR="001561CF"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December.</w:t>
      </w:r>
    </w:p>
    <w:p w:rsidR="001561CF" w:rsidRPr="00551122" w:rsidRDefault="001561CF" w:rsidP="001561CF">
      <w:pPr>
        <w:pStyle w:val="Body"/>
        <w:rPr>
          <w:rFonts w:ascii="Humnst777 Lt BT" w:hAnsi="Humnst777 Lt BT" w:cs="Arial"/>
          <w:b/>
          <w:bCs/>
        </w:rPr>
      </w:pPr>
    </w:p>
    <w:p w:rsidR="001561CF" w:rsidRPr="00551122" w:rsidRDefault="001561CF" w:rsidP="001561CF">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73.23</w:t>
      </w: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Budget update</w:t>
      </w:r>
    </w:p>
    <w:p w:rsidR="001561CF" w:rsidRPr="00551122" w:rsidRDefault="001561CF" w:rsidP="001561CF">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The CEO provide a verbal budget update, informing the group of circa 35K of available funds, some of which is committed and also confirming that there is adequate budget available for the NP Reg14 consultation in January.</w:t>
      </w:r>
    </w:p>
    <w:p w:rsidR="001561CF" w:rsidRPr="00551122" w:rsidRDefault="001561CF" w:rsidP="001561CF">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ACTION:</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CEO to update the group further, on budgetary matters, at the next meeting on 5</w:t>
      </w:r>
      <w:r w:rsidRPr="00551122">
        <w:rPr>
          <w:rFonts w:ascii="Humnst777 Lt BT" w:hAnsi="Humnst777 Lt BT" w:cs="Arial"/>
          <w:color w:val="000000"/>
          <w:sz w:val="22"/>
          <w:szCs w:val="22"/>
          <w:u w:color="000000"/>
          <w:vertAlign w:val="superscript"/>
          <w:lang w:val="en-GB" w:eastAsia="en-GB"/>
          <w14:textOutline w14:w="0" w14:cap="flat" w14:cmpd="sng" w14:algn="ctr">
            <w14:noFill/>
            <w14:prstDash w14:val="solid"/>
            <w14:bevel/>
          </w14:textOutline>
        </w:rPr>
        <w:t>th</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December. </w:t>
      </w:r>
    </w:p>
    <w:bookmarkEnd w:id="2"/>
    <w:p w:rsidR="008D64E0" w:rsidRPr="00551122" w:rsidRDefault="008D64E0">
      <w:pPr>
        <w:pStyle w:val="Body"/>
        <w:rPr>
          <w:rFonts w:ascii="Humnst777 Lt BT" w:hAnsi="Humnst777 Lt BT"/>
          <w:b/>
          <w:bCs/>
        </w:rPr>
      </w:pPr>
    </w:p>
    <w:p w:rsidR="00551122" w:rsidRPr="00551122" w:rsidRDefault="00551122" w:rsidP="00551122">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74.23</w:t>
      </w: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Information Announcements and Matters Identified for Future Consideration</w:t>
      </w:r>
    </w:p>
    <w:p w:rsidR="00551122" w:rsidRPr="00551122" w:rsidRDefault="00551122" w:rsidP="00551122">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None</w:t>
      </w:r>
    </w:p>
    <w:p w:rsidR="00551122" w:rsidRPr="00551122" w:rsidRDefault="00551122" w:rsidP="00551122">
      <w:pPr>
        <w:pStyle w:val="Body"/>
        <w:rPr>
          <w:rFonts w:ascii="Humnst777 Lt BT" w:hAnsi="Humnst777 Lt BT" w:cs="Arial"/>
          <w:b/>
          <w:bCs/>
        </w:rPr>
      </w:pPr>
    </w:p>
    <w:p w:rsidR="00551122" w:rsidRPr="00551122" w:rsidRDefault="00551122" w:rsidP="00551122">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75.23</w:t>
      </w: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Date, Time and Format of Future Meetings</w:t>
      </w:r>
    </w:p>
    <w:p w:rsidR="00551122" w:rsidRPr="00551122" w:rsidRDefault="00551122" w:rsidP="00551122">
      <w:pPr>
        <w:pStyle w:val="Body"/>
        <w:ind w:left="720"/>
        <w:rPr>
          <w:rFonts w:ascii="Humnst777 Lt BT" w:hAnsi="Humnst777 Lt BT" w:cs="Arial"/>
          <w:lang w:val="en-US"/>
        </w:rPr>
      </w:pPr>
      <w:r w:rsidRPr="00551122">
        <w:rPr>
          <w:rFonts w:ascii="Humnst777 Lt BT" w:hAnsi="Humnst777 Lt BT" w:cs="Arial"/>
          <w:lang w:val="en-US"/>
        </w:rPr>
        <w:t>Scheduled Tuesday dates are as follows:</w:t>
      </w:r>
      <w:r w:rsidRPr="00551122">
        <w:rPr>
          <w:rFonts w:ascii="Humnst777 Lt BT" w:hAnsi="Humnst777 Lt BT" w:cs="Arial"/>
        </w:rPr>
        <w:t xml:space="preserve"> 5</w:t>
      </w:r>
      <w:proofErr w:type="spellStart"/>
      <w:r w:rsidRPr="00551122">
        <w:rPr>
          <w:rFonts w:ascii="Humnst777 Lt BT" w:hAnsi="Humnst777 Lt BT" w:cs="Arial"/>
          <w:vertAlign w:val="superscript"/>
          <w:lang w:val="en-US"/>
        </w:rPr>
        <w:t>th</w:t>
      </w:r>
      <w:proofErr w:type="spellEnd"/>
      <w:r w:rsidRPr="00551122">
        <w:rPr>
          <w:rFonts w:ascii="Humnst777 Lt BT" w:hAnsi="Humnst777 Lt BT" w:cs="Arial"/>
          <w:lang w:val="en-US"/>
        </w:rPr>
        <w:t xml:space="preserve"> Dec with quarterly budget updates in January, April, July and October.</w:t>
      </w:r>
    </w:p>
    <w:p w:rsidR="00551122" w:rsidRDefault="00551122" w:rsidP="00551122">
      <w:pPr>
        <w:pStyle w:val="Body"/>
        <w:rPr>
          <w:b/>
          <w:bCs/>
          <w:sz w:val="24"/>
          <w:szCs w:val="24"/>
        </w:rPr>
      </w:pPr>
    </w:p>
    <w:p w:rsidR="008D64E0" w:rsidRDefault="0021654C" w:rsidP="00551122">
      <w:pPr>
        <w:pStyle w:val="Body"/>
        <w:ind w:firstLine="720"/>
      </w:pPr>
      <w:r>
        <w:rPr>
          <w:sz w:val="24"/>
          <w:szCs w:val="24"/>
        </w:rPr>
        <w:t xml:space="preserve"> </w:t>
      </w:r>
      <w:bookmarkEnd w:id="3"/>
    </w:p>
    <w:sectPr w:rsidR="008D64E0">
      <w:headerReference w:type="default" r:id="rId7"/>
      <w:footerReference w:type="default" r:id="rId8"/>
      <w:pgSz w:w="11900" w:h="16840"/>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9CE" w:rsidRDefault="00A539CE">
      <w:r>
        <w:separator/>
      </w:r>
    </w:p>
  </w:endnote>
  <w:endnote w:type="continuationSeparator" w:id="0">
    <w:p w:rsidR="00A539CE" w:rsidRDefault="00A53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9CE" w:rsidRDefault="00A539CE">
    <w:pPr>
      <w:pStyle w:val="Footer"/>
      <w:jc w:val="center"/>
    </w:pPr>
    <w:r>
      <w:rPr>
        <w:noProof/>
      </w:rPr>
      <w:drawing>
        <wp:inline distT="0" distB="0" distL="0" distR="0">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extLst/>
                  </a:blip>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9CE" w:rsidRDefault="00A539CE">
      <w:r>
        <w:separator/>
      </w:r>
    </w:p>
  </w:footnote>
  <w:footnote w:type="continuationSeparator" w:id="0">
    <w:p w:rsidR="00A539CE" w:rsidRDefault="00A53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9CE" w:rsidRDefault="00A539CE">
    <w:pPr>
      <w:pStyle w:val="Body"/>
      <w:jc w:val="center"/>
      <w:rPr>
        <w:sz w:val="20"/>
        <w:szCs w:val="20"/>
      </w:rPr>
    </w:pPr>
    <w:r>
      <w:rPr>
        <w:noProof/>
        <w:sz w:val="20"/>
        <w:szCs w:val="20"/>
      </w:rPr>
      <w:drawing>
        <wp:inline distT="0" distB="0" distL="0" distR="0">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extLst/>
                  </a:blip>
                  <a:stretch>
                    <a:fillRect/>
                  </a:stretch>
                </pic:blipFill>
                <pic:spPr>
                  <a:xfrm>
                    <a:off x="0" y="0"/>
                    <a:ext cx="548640" cy="577194"/>
                  </a:xfrm>
                  <a:prstGeom prst="rect">
                    <a:avLst/>
                  </a:prstGeom>
                  <a:ln w="12700" cap="flat">
                    <a:noFill/>
                    <a:miter lim="400000"/>
                  </a:ln>
                  <a:effectLst/>
                </pic:spPr>
              </pic:pic>
            </a:graphicData>
          </a:graphic>
        </wp:inline>
      </w:drawing>
    </w:r>
  </w:p>
  <w:p w:rsidR="00A539CE" w:rsidRDefault="00A539CE">
    <w:pPr>
      <w:pStyle w:val="Body"/>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F5BB1"/>
    <w:multiLevelType w:val="hybridMultilevel"/>
    <w:tmpl w:val="3D8EF76E"/>
    <w:lvl w:ilvl="0" w:tplc="08090001">
      <w:start w:val="1"/>
      <w:numFmt w:val="bullet"/>
      <w:lvlText w:val=""/>
      <w:lvlJc w:val="left"/>
      <w:pPr>
        <w:ind w:left="1080" w:hanging="360"/>
      </w:pPr>
      <w:rPr>
        <w:rFonts w:ascii="Symbol" w:hAnsi="Symbol" w:hint="default"/>
      </w:rPr>
    </w:lvl>
    <w:lvl w:ilvl="1" w:tplc="08090005">
      <w:start w:val="1"/>
      <w:numFmt w:val="bullet"/>
      <w:lvlText w:val=""/>
      <w:lvlJc w:val="left"/>
      <w:pPr>
        <w:ind w:left="1800" w:hanging="360"/>
      </w:pPr>
      <w:rPr>
        <w:rFonts w:ascii="Wingdings" w:hAnsi="Wingdings"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84B502A"/>
    <w:multiLevelType w:val="hybridMultilevel"/>
    <w:tmpl w:val="4A76F39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5965AD4"/>
    <w:multiLevelType w:val="hybridMultilevel"/>
    <w:tmpl w:val="F31C2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4E0"/>
    <w:rsid w:val="0010514D"/>
    <w:rsid w:val="0014145A"/>
    <w:rsid w:val="001561CF"/>
    <w:rsid w:val="0021654C"/>
    <w:rsid w:val="00321E39"/>
    <w:rsid w:val="00417DB1"/>
    <w:rsid w:val="00455C26"/>
    <w:rsid w:val="004730E5"/>
    <w:rsid w:val="00551122"/>
    <w:rsid w:val="00677B04"/>
    <w:rsid w:val="00680136"/>
    <w:rsid w:val="008D64E0"/>
    <w:rsid w:val="0092243F"/>
    <w:rsid w:val="00A539CE"/>
    <w:rsid w:val="00B2416A"/>
    <w:rsid w:val="00B4056F"/>
    <w:rsid w:val="00C36660"/>
    <w:rsid w:val="00C924AA"/>
    <w:rsid w:val="00CD13C5"/>
    <w:rsid w:val="00D33D7B"/>
    <w:rsid w:val="00DB7774"/>
    <w:rsid w:val="00E0586F"/>
    <w:rsid w:val="00EA19CD"/>
    <w:rsid w:val="00FE2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65FDF"/>
  <w15:docId w15:val="{55A73CF3-6840-4A92-8B22-7984E992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basedOn w:val="Normal"/>
    <w:uiPriority w:val="34"/>
    <w:qFormat/>
    <w:rsid w:val="00E05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12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3</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5</cp:revision>
  <dcterms:created xsi:type="dcterms:W3CDTF">2023-11-07T14:29:00Z</dcterms:created>
  <dcterms:modified xsi:type="dcterms:W3CDTF">2024-02-27T16:10:00Z</dcterms:modified>
</cp:coreProperties>
</file>