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5BC8" w:rsidRPr="00E735AF" w:rsidRDefault="00A25BC8" w:rsidP="00407AF9">
      <w:pPr>
        <w:pStyle w:val="Body"/>
        <w:jc w:val="center"/>
        <w:rPr>
          <w:rFonts w:ascii="Arial" w:hAnsi="Arial" w:cs="Arial"/>
          <w:b/>
          <w:bCs/>
          <w:lang w:val="en-US"/>
        </w:rPr>
      </w:pPr>
    </w:p>
    <w:p w:rsidR="00A25BC8" w:rsidRPr="00E2443B" w:rsidRDefault="00A25BC8" w:rsidP="00A25BC8">
      <w:pPr>
        <w:spacing w:line="276" w:lineRule="auto"/>
        <w:rPr>
          <w:rFonts w:ascii="Arial" w:hAnsi="Arial" w:cs="Arial"/>
          <w:color w:val="000000"/>
          <w:sz w:val="22"/>
          <w:szCs w:val="22"/>
          <w:u w:color="000000"/>
          <w:lang w:val="en-GB" w:eastAsia="en-GB"/>
          <w14:textOutline w14:w="0" w14:cap="flat" w14:cmpd="sng" w14:algn="ctr">
            <w14:noFill/>
            <w14:prstDash w14:val="solid"/>
            <w14:bevel/>
          </w14:textOutline>
        </w:rPr>
      </w:pPr>
      <w:r w:rsidRPr="00E2443B">
        <w:rPr>
          <w:rFonts w:ascii="Arial" w:hAnsi="Arial" w:cs="Arial"/>
          <w:b/>
          <w:color w:val="000000"/>
          <w:sz w:val="22"/>
          <w:szCs w:val="22"/>
          <w:u w:color="000000"/>
          <w:lang w:val="en-GB" w:eastAsia="en-GB"/>
          <w14:textOutline w14:w="0" w14:cap="flat" w14:cmpd="sng" w14:algn="ctr">
            <w14:noFill/>
            <w14:prstDash w14:val="solid"/>
            <w14:bevel/>
          </w14:textOutline>
        </w:rPr>
        <w:t>MINUTES</w:t>
      </w:r>
      <w:r w:rsidRPr="00E2443B">
        <w:rPr>
          <w:rFonts w:ascii="Arial" w:hAnsi="Arial" w:cs="Arial"/>
          <w:color w:val="000000"/>
          <w:sz w:val="22"/>
          <w:szCs w:val="22"/>
          <w:u w:color="000000"/>
          <w:lang w:val="en-GB" w:eastAsia="en-GB"/>
          <w14:textOutline w14:w="0" w14:cap="flat" w14:cmpd="sng" w14:algn="ctr">
            <w14:noFill/>
            <w14:prstDash w14:val="solid"/>
            <w14:bevel/>
          </w14:textOutline>
        </w:rPr>
        <w:t xml:space="preserve"> of the Cirencester Neighbourhood Plan Steering Group meeting held on </w:t>
      </w:r>
      <w:r w:rsidRPr="00E2443B">
        <w:rPr>
          <w:rFonts w:ascii="Arial" w:hAnsi="Arial" w:cs="Arial"/>
          <w:sz w:val="22"/>
          <w:szCs w:val="22"/>
        </w:rPr>
        <w:t xml:space="preserve">Tuesday </w:t>
      </w:r>
      <w:r w:rsidR="00C26F58" w:rsidRPr="00E2443B">
        <w:rPr>
          <w:rFonts w:ascii="Arial" w:hAnsi="Arial" w:cs="Arial"/>
          <w:sz w:val="22"/>
          <w:szCs w:val="22"/>
        </w:rPr>
        <w:t>10</w:t>
      </w:r>
      <w:r w:rsidR="00C26F58" w:rsidRPr="00E2443B">
        <w:rPr>
          <w:rFonts w:ascii="Arial" w:hAnsi="Arial" w:cs="Arial"/>
          <w:sz w:val="22"/>
          <w:szCs w:val="22"/>
          <w:vertAlign w:val="superscript"/>
        </w:rPr>
        <w:t>th</w:t>
      </w:r>
      <w:r w:rsidR="00C26F58" w:rsidRPr="00E2443B">
        <w:rPr>
          <w:rFonts w:ascii="Arial" w:hAnsi="Arial" w:cs="Arial"/>
          <w:sz w:val="22"/>
          <w:szCs w:val="22"/>
        </w:rPr>
        <w:t xml:space="preserve"> October</w:t>
      </w:r>
      <w:r w:rsidRPr="00E2443B">
        <w:rPr>
          <w:rFonts w:ascii="Arial" w:hAnsi="Arial" w:cs="Arial"/>
          <w:sz w:val="22"/>
          <w:szCs w:val="22"/>
        </w:rPr>
        <w:t xml:space="preserve"> 2023 at 9:00am </w:t>
      </w:r>
      <w:r w:rsidR="00582F09" w:rsidRPr="00E2443B">
        <w:rPr>
          <w:rFonts w:ascii="Arial" w:hAnsi="Arial" w:cs="Arial"/>
          <w:sz w:val="22"/>
          <w:szCs w:val="22"/>
        </w:rPr>
        <w:t>via Zoom</w:t>
      </w:r>
      <w:r w:rsidRPr="00E2443B">
        <w:rPr>
          <w:rFonts w:ascii="Arial" w:hAnsi="Arial" w:cs="Arial"/>
          <w:sz w:val="22"/>
          <w:szCs w:val="22"/>
        </w:rPr>
        <w:t>.</w:t>
      </w:r>
    </w:p>
    <w:p w:rsidR="00A25BC8" w:rsidRPr="00E2443B" w:rsidRDefault="00A25BC8" w:rsidP="00A25BC8">
      <w:pPr>
        <w:spacing w:line="276" w:lineRule="auto"/>
        <w:rPr>
          <w:rFonts w:ascii="Arial" w:hAnsi="Arial" w:cs="Arial"/>
          <w:b/>
          <w:color w:val="000000"/>
          <w:sz w:val="22"/>
          <w:szCs w:val="22"/>
          <w:u w:color="000000"/>
          <w:lang w:val="en-GB" w:eastAsia="en-GB"/>
          <w14:textOutline w14:w="0" w14:cap="flat" w14:cmpd="sng" w14:algn="ctr">
            <w14:noFill/>
            <w14:prstDash w14:val="solid"/>
            <w14:bevel/>
          </w14:textOutline>
        </w:rPr>
      </w:pPr>
    </w:p>
    <w:p w:rsidR="00A25BC8" w:rsidRPr="00E2443B" w:rsidRDefault="00A25BC8" w:rsidP="00A25BC8">
      <w:pPr>
        <w:spacing w:line="276" w:lineRule="auto"/>
        <w:rPr>
          <w:rFonts w:ascii="Arial" w:hAnsi="Arial" w:cs="Arial"/>
          <w:b/>
          <w:color w:val="000000"/>
          <w:sz w:val="22"/>
          <w:szCs w:val="22"/>
          <w:u w:color="000000"/>
          <w:lang w:val="en-GB" w:eastAsia="en-GB"/>
          <w14:textOutline w14:w="0" w14:cap="flat" w14:cmpd="sng" w14:algn="ctr">
            <w14:noFill/>
            <w14:prstDash w14:val="solid"/>
            <w14:bevel/>
          </w14:textOutline>
        </w:rPr>
      </w:pPr>
      <w:r w:rsidRPr="00E2443B">
        <w:rPr>
          <w:rFonts w:ascii="Arial" w:hAnsi="Arial" w:cs="Arial"/>
          <w:b/>
          <w:color w:val="000000"/>
          <w:sz w:val="22"/>
          <w:szCs w:val="22"/>
          <w:u w:color="000000"/>
          <w:lang w:val="en-GB" w:eastAsia="en-GB"/>
          <w14:textOutline w14:w="0" w14:cap="flat" w14:cmpd="sng" w14:algn="ctr">
            <w14:noFill/>
            <w14:prstDash w14:val="solid"/>
            <w14:bevel/>
          </w14:textOutline>
        </w:rPr>
        <w:t>PRESENT:</w:t>
      </w:r>
    </w:p>
    <w:p w:rsidR="00F32E74" w:rsidRPr="00E2443B" w:rsidRDefault="00F32E74" w:rsidP="00F32E74">
      <w:pPr>
        <w:spacing w:line="276" w:lineRule="auto"/>
        <w:ind w:left="720"/>
        <w:rPr>
          <w:rFonts w:ascii="Arial" w:hAnsi="Arial" w:cs="Arial"/>
          <w:color w:val="000000"/>
          <w:sz w:val="22"/>
          <w:szCs w:val="22"/>
          <w:u w:color="000000"/>
          <w:lang w:val="en-GB" w:eastAsia="en-GB"/>
          <w14:textOutline w14:w="0" w14:cap="flat" w14:cmpd="sng" w14:algn="ctr">
            <w14:noFill/>
            <w14:prstDash w14:val="solid"/>
            <w14:bevel/>
          </w14:textOutline>
        </w:rPr>
      </w:pPr>
      <w:r w:rsidRPr="00E2443B">
        <w:rPr>
          <w:rFonts w:ascii="Arial" w:hAnsi="Arial" w:cs="Arial"/>
          <w:color w:val="000000"/>
          <w:sz w:val="22"/>
          <w:szCs w:val="22"/>
          <w:u w:color="000000"/>
          <w:lang w:val="en-GB" w:eastAsia="en-GB"/>
          <w14:textOutline w14:w="0" w14:cap="flat" w14:cmpd="sng" w14:algn="ctr">
            <w14:noFill/>
            <w14:prstDash w14:val="solid"/>
            <w14:bevel/>
          </w14:textOutline>
        </w:rPr>
        <w:t>Cllr Nigel Robbins, Chair of the Steering Group (CTC Councillor Representative)</w:t>
      </w:r>
    </w:p>
    <w:p w:rsidR="00A25BC8" w:rsidRPr="00E2443B" w:rsidRDefault="00A25BC8" w:rsidP="00A25BC8">
      <w:pPr>
        <w:spacing w:line="276" w:lineRule="auto"/>
        <w:ind w:left="720"/>
        <w:rPr>
          <w:rFonts w:ascii="Arial" w:hAnsi="Arial" w:cs="Arial"/>
          <w:color w:val="000000"/>
          <w:sz w:val="22"/>
          <w:szCs w:val="22"/>
          <w:u w:color="000000"/>
          <w:lang w:val="en-GB" w:eastAsia="en-GB"/>
          <w14:textOutline w14:w="0" w14:cap="flat" w14:cmpd="sng" w14:algn="ctr">
            <w14:noFill/>
            <w14:prstDash w14:val="solid"/>
            <w14:bevel/>
          </w14:textOutline>
        </w:rPr>
      </w:pPr>
      <w:r w:rsidRPr="00E2443B">
        <w:rPr>
          <w:rFonts w:ascii="Arial" w:hAnsi="Arial" w:cs="Arial"/>
          <w:color w:val="000000"/>
          <w:sz w:val="22"/>
          <w:szCs w:val="22"/>
          <w:u w:color="000000"/>
          <w:lang w:val="en-GB" w:eastAsia="en-GB"/>
          <w14:textOutline w14:w="0" w14:cap="flat" w14:cmpd="sng" w14:algn="ctr">
            <w14:noFill/>
            <w14:prstDash w14:val="solid"/>
            <w14:bevel/>
          </w14:textOutline>
        </w:rPr>
        <w:t>Christina Ibbotson (Community Representative)</w:t>
      </w:r>
    </w:p>
    <w:p w:rsidR="00A25BC8" w:rsidRPr="00E2443B" w:rsidRDefault="00A25BC8" w:rsidP="00A25BC8">
      <w:pPr>
        <w:spacing w:line="276" w:lineRule="auto"/>
        <w:ind w:firstLine="720"/>
        <w:rPr>
          <w:rFonts w:ascii="Arial" w:hAnsi="Arial" w:cs="Arial"/>
          <w:color w:val="000000"/>
          <w:sz w:val="22"/>
          <w:szCs w:val="22"/>
          <w:u w:color="000000"/>
          <w:lang w:val="en-GB" w:eastAsia="en-GB"/>
          <w14:textOutline w14:w="0" w14:cap="flat" w14:cmpd="sng" w14:algn="ctr">
            <w14:noFill/>
            <w14:prstDash w14:val="solid"/>
            <w14:bevel/>
          </w14:textOutline>
        </w:rPr>
      </w:pPr>
      <w:r w:rsidRPr="00E2443B">
        <w:rPr>
          <w:rFonts w:ascii="Arial" w:hAnsi="Arial" w:cs="Arial"/>
          <w:color w:val="000000"/>
          <w:sz w:val="22"/>
          <w:szCs w:val="22"/>
          <w:u w:color="000000"/>
          <w:lang w:val="en-GB" w:eastAsia="en-GB"/>
          <w14:textOutline w14:w="0" w14:cap="flat" w14:cmpd="sng" w14:algn="ctr">
            <w14:noFill/>
            <w14:prstDash w14:val="solid"/>
            <w14:bevel/>
          </w14:textOutline>
        </w:rPr>
        <w:t xml:space="preserve">Martin Portus (Community Representative) </w:t>
      </w:r>
    </w:p>
    <w:p w:rsidR="00582F09" w:rsidRPr="00E2443B" w:rsidRDefault="00582F09" w:rsidP="00582F09">
      <w:pPr>
        <w:spacing w:line="276" w:lineRule="auto"/>
        <w:ind w:left="720"/>
        <w:rPr>
          <w:rFonts w:ascii="Arial" w:hAnsi="Arial" w:cs="Arial"/>
          <w:color w:val="000000"/>
          <w:sz w:val="22"/>
          <w:szCs w:val="22"/>
          <w:u w:color="000000"/>
          <w:lang w:val="en-GB" w:eastAsia="en-GB"/>
          <w14:textOutline w14:w="0" w14:cap="flat" w14:cmpd="sng" w14:algn="ctr">
            <w14:noFill/>
            <w14:prstDash w14:val="solid"/>
            <w14:bevel/>
          </w14:textOutline>
        </w:rPr>
      </w:pPr>
      <w:r w:rsidRPr="00E2443B">
        <w:rPr>
          <w:rFonts w:ascii="Arial" w:hAnsi="Arial" w:cs="Arial"/>
          <w:color w:val="000000"/>
          <w:sz w:val="22"/>
          <w:szCs w:val="22"/>
          <w:u w:color="000000"/>
          <w:lang w:val="en-GB" w:eastAsia="en-GB"/>
          <w14:textOutline w14:w="0" w14:cap="flat" w14:cmpd="sng" w14:algn="ctr">
            <w14:noFill/>
            <w14:prstDash w14:val="solid"/>
            <w14:bevel/>
          </w14:textOutline>
        </w:rPr>
        <w:t>Nicholas Arbuthnott (Community Representative)</w:t>
      </w:r>
    </w:p>
    <w:p w:rsidR="00F32E74" w:rsidRPr="00E2443B" w:rsidRDefault="00F32E74" w:rsidP="00F32E74">
      <w:pPr>
        <w:spacing w:line="276" w:lineRule="auto"/>
        <w:ind w:left="720"/>
        <w:rPr>
          <w:rFonts w:ascii="Arial" w:hAnsi="Arial" w:cs="Arial"/>
          <w:color w:val="000000"/>
          <w:sz w:val="22"/>
          <w:szCs w:val="22"/>
          <w:u w:color="000000"/>
          <w:lang w:val="en-GB" w:eastAsia="en-GB"/>
          <w14:textOutline w14:w="0" w14:cap="flat" w14:cmpd="sng" w14:algn="ctr">
            <w14:noFill/>
            <w14:prstDash w14:val="solid"/>
            <w14:bevel/>
          </w14:textOutline>
        </w:rPr>
      </w:pPr>
      <w:r w:rsidRPr="00E2443B">
        <w:rPr>
          <w:rFonts w:ascii="Arial" w:hAnsi="Arial" w:cs="Arial"/>
          <w:color w:val="000000"/>
          <w:sz w:val="22"/>
          <w:szCs w:val="22"/>
          <w:u w:color="000000"/>
          <w:lang w:val="en-GB" w:eastAsia="en-GB"/>
          <w14:textOutline w14:w="0" w14:cap="flat" w14:cmpd="sng" w14:algn="ctr">
            <w14:noFill/>
            <w14:prstDash w14:val="solid"/>
            <w14:bevel/>
          </w14:textOutline>
        </w:rPr>
        <w:t>Tony Buxton (Community Representative)</w:t>
      </w:r>
    </w:p>
    <w:p w:rsidR="00A25BC8" w:rsidRPr="00E2443B" w:rsidRDefault="00A25BC8" w:rsidP="00A25BC8">
      <w:pPr>
        <w:spacing w:line="276" w:lineRule="auto"/>
        <w:ind w:left="720"/>
        <w:rPr>
          <w:rFonts w:ascii="Arial" w:hAnsi="Arial" w:cs="Arial"/>
          <w:color w:val="000000"/>
          <w:sz w:val="22"/>
          <w:szCs w:val="22"/>
          <w:u w:color="000000"/>
          <w:lang w:val="en-GB" w:eastAsia="en-GB"/>
          <w14:textOutline w14:w="0" w14:cap="flat" w14:cmpd="sng" w14:algn="ctr">
            <w14:noFill/>
            <w14:prstDash w14:val="solid"/>
            <w14:bevel/>
          </w14:textOutline>
        </w:rPr>
      </w:pPr>
      <w:r w:rsidRPr="00E2443B">
        <w:rPr>
          <w:rFonts w:ascii="Arial" w:hAnsi="Arial" w:cs="Arial"/>
          <w:color w:val="000000"/>
          <w:sz w:val="22"/>
          <w:szCs w:val="22"/>
          <w:u w:color="000000"/>
          <w:lang w:val="en-GB" w:eastAsia="en-GB"/>
          <w14:textOutline w14:w="0" w14:cap="flat" w14:cmpd="sng" w14:algn="ctr">
            <w14:noFill/>
            <w14:prstDash w14:val="solid"/>
            <w14:bevel/>
          </w14:textOutline>
        </w:rPr>
        <w:t xml:space="preserve">Andrew Tubb (CEO Cirencester Town Council) </w:t>
      </w:r>
    </w:p>
    <w:p w:rsidR="00A25BC8" w:rsidRPr="00E2443B" w:rsidRDefault="00A25BC8" w:rsidP="00582F09">
      <w:pPr>
        <w:spacing w:line="276" w:lineRule="auto"/>
        <w:ind w:left="720"/>
        <w:rPr>
          <w:rFonts w:ascii="Arial" w:hAnsi="Arial" w:cs="Arial"/>
          <w:color w:val="000000"/>
          <w:sz w:val="22"/>
          <w:szCs w:val="22"/>
          <w:u w:color="000000"/>
          <w:lang w:val="en-GB" w:eastAsia="en-GB"/>
          <w14:textOutline w14:w="0" w14:cap="flat" w14:cmpd="sng" w14:algn="ctr">
            <w14:noFill/>
            <w14:prstDash w14:val="solid"/>
            <w14:bevel/>
          </w14:textOutline>
        </w:rPr>
      </w:pPr>
      <w:r w:rsidRPr="00E2443B">
        <w:rPr>
          <w:rFonts w:ascii="Arial" w:hAnsi="Arial" w:cs="Arial"/>
          <w:color w:val="000000"/>
          <w:sz w:val="22"/>
          <w:szCs w:val="22"/>
          <w:u w:color="000000"/>
          <w:lang w:val="en-GB" w:eastAsia="en-GB"/>
          <w14:textOutline w14:w="0" w14:cap="flat" w14:cmpd="sng" w14:algn="ctr">
            <w14:noFill/>
            <w14:prstDash w14:val="solid"/>
            <w14:bevel/>
          </w14:textOutline>
        </w:rPr>
        <w:t xml:space="preserve">Cllr Andy Jopp (CTC Councillor Representative) </w:t>
      </w:r>
    </w:p>
    <w:p w:rsidR="00A25BC8" w:rsidRPr="00E2443B" w:rsidRDefault="00A25BC8" w:rsidP="00A25BC8">
      <w:pPr>
        <w:spacing w:line="276" w:lineRule="auto"/>
        <w:ind w:left="720"/>
        <w:rPr>
          <w:rFonts w:ascii="Arial" w:hAnsi="Arial" w:cs="Arial"/>
          <w:color w:val="000000"/>
          <w:sz w:val="22"/>
          <w:szCs w:val="22"/>
          <w:u w:color="000000"/>
          <w:lang w:val="en-GB" w:eastAsia="en-GB"/>
          <w14:textOutline w14:w="0" w14:cap="flat" w14:cmpd="sng" w14:algn="ctr">
            <w14:noFill/>
            <w14:prstDash w14:val="solid"/>
            <w14:bevel/>
          </w14:textOutline>
        </w:rPr>
      </w:pPr>
      <w:r w:rsidRPr="00E2443B">
        <w:rPr>
          <w:rFonts w:ascii="Arial" w:hAnsi="Arial" w:cs="Arial"/>
          <w:color w:val="000000"/>
          <w:sz w:val="22"/>
          <w:szCs w:val="22"/>
          <w:u w:color="000000"/>
          <w:lang w:val="en-GB" w:eastAsia="en-GB"/>
          <w14:textOutline w14:w="0" w14:cap="flat" w14:cmpd="sng" w14:algn="ctr">
            <w14:noFill/>
            <w14:prstDash w14:val="solid"/>
            <w14:bevel/>
          </w14:textOutline>
        </w:rPr>
        <w:t>Cllr Patrick Coleman (CDC Councillor Representative)</w:t>
      </w:r>
    </w:p>
    <w:p w:rsidR="00A25BC8" w:rsidRPr="00E2443B" w:rsidRDefault="00A25BC8" w:rsidP="00A25BC8">
      <w:pPr>
        <w:spacing w:line="276" w:lineRule="auto"/>
        <w:ind w:left="720"/>
        <w:rPr>
          <w:rFonts w:ascii="Arial" w:hAnsi="Arial" w:cs="Arial"/>
          <w:color w:val="000000"/>
          <w:sz w:val="22"/>
          <w:szCs w:val="22"/>
          <w:u w:color="000000"/>
          <w:lang w:val="en-GB" w:eastAsia="en-GB"/>
          <w14:textOutline w14:w="0" w14:cap="flat" w14:cmpd="sng" w14:algn="ctr">
            <w14:noFill/>
            <w14:prstDash w14:val="solid"/>
            <w14:bevel/>
          </w14:textOutline>
        </w:rPr>
      </w:pPr>
      <w:r w:rsidRPr="00E2443B">
        <w:rPr>
          <w:rFonts w:ascii="Arial" w:hAnsi="Arial" w:cs="Arial"/>
          <w:color w:val="000000"/>
          <w:sz w:val="22"/>
          <w:szCs w:val="22"/>
          <w:u w:color="000000"/>
          <w:lang w:val="en-GB" w:eastAsia="en-GB"/>
          <w14:textOutline w14:w="0" w14:cap="flat" w14:cmpd="sng" w14:algn="ctr">
            <w14:noFill/>
            <w14:prstDash w14:val="solid"/>
            <w14:bevel/>
          </w14:textOutline>
        </w:rPr>
        <w:t>James Brain, (Forward Planning Manager, Cotswold District Council)</w:t>
      </w:r>
    </w:p>
    <w:p w:rsidR="00A25BC8" w:rsidRPr="00E2443B" w:rsidRDefault="00A25BC8" w:rsidP="00A25BC8">
      <w:pPr>
        <w:spacing w:line="276" w:lineRule="auto"/>
        <w:ind w:left="720"/>
        <w:rPr>
          <w:rFonts w:ascii="Arial" w:hAnsi="Arial" w:cs="Arial"/>
          <w:color w:val="000000"/>
          <w:sz w:val="22"/>
          <w:szCs w:val="22"/>
          <w:u w:color="000000"/>
          <w:lang w:val="en-GB" w:eastAsia="en-GB"/>
          <w14:textOutline w14:w="0" w14:cap="flat" w14:cmpd="sng" w14:algn="ctr">
            <w14:noFill/>
            <w14:prstDash w14:val="solid"/>
            <w14:bevel/>
          </w14:textOutline>
        </w:rPr>
      </w:pPr>
      <w:r w:rsidRPr="00E2443B">
        <w:rPr>
          <w:rFonts w:ascii="Arial" w:hAnsi="Arial" w:cs="Arial"/>
          <w:color w:val="000000"/>
          <w:sz w:val="22"/>
          <w:szCs w:val="22"/>
          <w:u w:color="000000"/>
          <w:lang w:val="en-GB" w:eastAsia="en-GB"/>
          <w14:textOutline w14:w="0" w14:cap="flat" w14:cmpd="sng" w14:algn="ctr">
            <w14:noFill/>
            <w14:prstDash w14:val="solid"/>
            <w14:bevel/>
          </w14:textOutline>
        </w:rPr>
        <w:t xml:space="preserve">Richard Eastham, Director Feria Urbanism </w:t>
      </w:r>
    </w:p>
    <w:p w:rsidR="00A25BC8" w:rsidRPr="00E2443B" w:rsidRDefault="00A25BC8" w:rsidP="00A25BC8">
      <w:pPr>
        <w:spacing w:line="276" w:lineRule="auto"/>
        <w:rPr>
          <w:rFonts w:ascii="Arial" w:hAnsi="Arial" w:cs="Arial"/>
          <w:color w:val="000000"/>
          <w:sz w:val="22"/>
          <w:szCs w:val="22"/>
          <w:u w:color="000000"/>
          <w:lang w:val="en-GB" w:eastAsia="en-GB"/>
          <w14:textOutline w14:w="0" w14:cap="flat" w14:cmpd="sng" w14:algn="ctr">
            <w14:noFill/>
            <w14:prstDash w14:val="solid"/>
            <w14:bevel/>
          </w14:textOutline>
        </w:rPr>
      </w:pPr>
    </w:p>
    <w:p w:rsidR="00582F09" w:rsidRPr="00E2443B" w:rsidRDefault="00A25BC8" w:rsidP="00582F09">
      <w:pPr>
        <w:spacing w:line="276" w:lineRule="auto"/>
        <w:ind w:left="720"/>
        <w:rPr>
          <w:rFonts w:ascii="Arial" w:hAnsi="Arial" w:cs="Arial"/>
          <w:color w:val="000000"/>
          <w:sz w:val="22"/>
          <w:szCs w:val="22"/>
          <w:u w:color="000000"/>
          <w:lang w:val="en-GB" w:eastAsia="en-GB"/>
          <w14:textOutline w14:w="0" w14:cap="flat" w14:cmpd="sng" w14:algn="ctr">
            <w14:noFill/>
            <w14:prstDash w14:val="solid"/>
            <w14:bevel/>
          </w14:textOutline>
        </w:rPr>
      </w:pPr>
      <w:r w:rsidRPr="00E2443B">
        <w:rPr>
          <w:rFonts w:ascii="Arial" w:hAnsi="Arial" w:cs="Arial"/>
          <w:color w:val="000000"/>
          <w:sz w:val="22"/>
          <w:szCs w:val="22"/>
          <w:u w:color="000000"/>
          <w:lang w:val="en-GB" w:eastAsia="en-GB"/>
          <w14:textOutline w14:w="0" w14:cap="flat" w14:cmpd="sng" w14:algn="ctr">
            <w14:noFill/>
            <w14:prstDash w14:val="solid"/>
            <w14:bevel/>
          </w14:textOutline>
        </w:rPr>
        <w:t>Officers:  Sian Burke-Murphy, CTC, Project Officer, Corporate Services</w:t>
      </w:r>
      <w:r w:rsidR="00582F09" w:rsidRPr="00E2443B">
        <w:rPr>
          <w:rFonts w:ascii="Arial" w:hAnsi="Arial" w:cs="Arial"/>
          <w:color w:val="000000"/>
          <w:sz w:val="22"/>
          <w:szCs w:val="22"/>
          <w:u w:color="000000"/>
          <w:lang w:val="en-GB" w:eastAsia="en-GB"/>
          <w14:textOutline w14:w="0" w14:cap="flat" w14:cmpd="sng" w14:algn="ctr">
            <w14:noFill/>
            <w14:prstDash w14:val="solid"/>
            <w14:bevel/>
          </w14:textOutline>
        </w:rPr>
        <w:t xml:space="preserve"> and Joseph Walker, Community Partnerships Officer (Publica), on behalf of CDC</w:t>
      </w:r>
    </w:p>
    <w:p w:rsidR="00A25BC8" w:rsidRPr="00E2443B" w:rsidRDefault="00A25BC8" w:rsidP="00582F09">
      <w:pPr>
        <w:spacing w:line="276" w:lineRule="auto"/>
        <w:rPr>
          <w:rFonts w:ascii="Arial" w:hAnsi="Arial" w:cs="Arial"/>
          <w:color w:val="000000"/>
          <w:sz w:val="22"/>
          <w:szCs w:val="22"/>
          <w:u w:color="000000"/>
          <w:lang w:val="en-GB" w:eastAsia="en-GB"/>
          <w14:textOutline w14:w="0" w14:cap="flat" w14:cmpd="sng" w14:algn="ctr">
            <w14:noFill/>
            <w14:prstDash w14:val="solid"/>
            <w14:bevel/>
          </w14:textOutline>
        </w:rPr>
      </w:pPr>
    </w:p>
    <w:p w:rsidR="00A25BC8" w:rsidRPr="00E2443B" w:rsidRDefault="001A5896" w:rsidP="00A25BC8">
      <w:pPr>
        <w:spacing w:line="276" w:lineRule="auto"/>
        <w:rPr>
          <w:rFonts w:ascii="Arial" w:hAnsi="Arial" w:cs="Arial"/>
          <w:b/>
          <w:color w:val="000000"/>
          <w:sz w:val="22"/>
          <w:szCs w:val="22"/>
          <w:u w:color="000000"/>
          <w:lang w:val="en-GB" w:eastAsia="en-GB"/>
          <w14:textOutline w14:w="0" w14:cap="flat" w14:cmpd="sng" w14:algn="ctr">
            <w14:noFill/>
            <w14:prstDash w14:val="solid"/>
            <w14:bevel/>
          </w14:textOutline>
        </w:rPr>
      </w:pPr>
      <w:r w:rsidRPr="00E2443B">
        <w:rPr>
          <w:rFonts w:ascii="Arial" w:hAnsi="Arial" w:cs="Arial"/>
          <w:b/>
          <w:color w:val="000000"/>
          <w:sz w:val="22"/>
          <w:szCs w:val="22"/>
          <w:u w:color="000000"/>
          <w:lang w:val="en-GB" w:eastAsia="en-GB"/>
          <w14:textOutline w14:w="0" w14:cap="flat" w14:cmpd="sng" w14:algn="ctr">
            <w14:noFill/>
            <w14:prstDash w14:val="solid"/>
            <w14:bevel/>
          </w14:textOutline>
        </w:rPr>
        <w:t>57</w:t>
      </w:r>
      <w:r w:rsidR="00A25BC8" w:rsidRPr="00E2443B">
        <w:rPr>
          <w:rFonts w:ascii="Arial" w:hAnsi="Arial" w:cs="Arial"/>
          <w:b/>
          <w:color w:val="000000"/>
          <w:sz w:val="22"/>
          <w:szCs w:val="22"/>
          <w:u w:color="000000"/>
          <w:lang w:val="en-GB" w:eastAsia="en-GB"/>
          <w14:textOutline w14:w="0" w14:cap="flat" w14:cmpd="sng" w14:algn="ctr">
            <w14:noFill/>
            <w14:prstDash w14:val="solid"/>
            <w14:bevel/>
          </w14:textOutline>
        </w:rPr>
        <w:t>.23</w:t>
      </w:r>
      <w:r w:rsidR="00A25BC8" w:rsidRPr="00E2443B">
        <w:rPr>
          <w:rFonts w:ascii="Arial" w:hAnsi="Arial" w:cs="Arial"/>
          <w:b/>
          <w:color w:val="000000"/>
          <w:sz w:val="22"/>
          <w:szCs w:val="22"/>
          <w:u w:color="000000"/>
          <w:lang w:val="en-GB" w:eastAsia="en-GB"/>
          <w14:textOutline w14:w="0" w14:cap="flat" w14:cmpd="sng" w14:algn="ctr">
            <w14:noFill/>
            <w14:prstDash w14:val="solid"/>
            <w14:bevel/>
          </w14:textOutline>
        </w:rPr>
        <w:tab/>
        <w:t>Apologies</w:t>
      </w:r>
    </w:p>
    <w:p w:rsidR="00E735AF" w:rsidRPr="00E2443B" w:rsidRDefault="00A25BC8" w:rsidP="002F40F4">
      <w:pPr>
        <w:spacing w:line="276" w:lineRule="auto"/>
        <w:ind w:firstLine="720"/>
        <w:rPr>
          <w:rFonts w:ascii="Arial" w:hAnsi="Arial" w:cs="Arial"/>
          <w:sz w:val="22"/>
          <w:szCs w:val="22"/>
          <w:u w:color="000000"/>
          <w:lang w:val="en-GB" w:eastAsia="en-GB"/>
          <w14:textOutline w14:w="0" w14:cap="flat" w14:cmpd="sng" w14:algn="ctr">
            <w14:noFill/>
            <w14:prstDash w14:val="solid"/>
            <w14:bevel/>
          </w14:textOutline>
        </w:rPr>
      </w:pPr>
      <w:r w:rsidRPr="00E2443B">
        <w:rPr>
          <w:rFonts w:ascii="Arial" w:hAnsi="Arial" w:cs="Arial"/>
          <w:color w:val="000000"/>
          <w:sz w:val="22"/>
          <w:szCs w:val="22"/>
          <w:u w:color="000000"/>
          <w:lang w:val="en-GB" w:eastAsia="en-GB"/>
          <w14:textOutline w14:w="0" w14:cap="flat" w14:cmpd="sng" w14:algn="ctr">
            <w14:noFill/>
            <w14:prstDash w14:val="solid"/>
            <w14:bevel/>
          </w14:textOutline>
        </w:rPr>
        <w:t xml:space="preserve">Cllr Sabrina Dixon </w:t>
      </w:r>
      <w:r w:rsidRPr="00E2443B">
        <w:rPr>
          <w:rFonts w:ascii="Arial" w:hAnsi="Arial" w:cs="Arial"/>
          <w:sz w:val="22"/>
          <w:szCs w:val="22"/>
          <w:u w:color="000000"/>
          <w:lang w:val="en-GB" w:eastAsia="en-GB"/>
          <w14:textOutline w14:w="0" w14:cap="flat" w14:cmpd="sng" w14:algn="ctr">
            <w14:noFill/>
            <w14:prstDash w14:val="solid"/>
            <w14:bevel/>
          </w14:textOutline>
        </w:rPr>
        <w:t xml:space="preserve">(Chair of the Cirencester Town Council Climate </w:t>
      </w:r>
      <w:r w:rsidR="002F1012" w:rsidRPr="00E2443B">
        <w:rPr>
          <w:rFonts w:ascii="Arial" w:hAnsi="Arial" w:cs="Arial"/>
          <w:sz w:val="22"/>
          <w:szCs w:val="22"/>
          <w:u w:color="000000"/>
          <w:lang w:val="en-GB" w:eastAsia="en-GB"/>
          <w14:textOutline w14:w="0" w14:cap="flat" w14:cmpd="sng" w14:algn="ctr">
            <w14:noFill/>
            <w14:prstDash w14:val="solid"/>
            <w14:bevel/>
          </w14:textOutline>
        </w:rPr>
        <w:t>and Environment Group</w:t>
      </w:r>
      <w:r w:rsidRPr="00E2443B">
        <w:rPr>
          <w:rFonts w:ascii="Arial" w:hAnsi="Arial" w:cs="Arial"/>
          <w:sz w:val="22"/>
          <w:szCs w:val="22"/>
          <w:u w:color="000000"/>
          <w:lang w:val="en-GB" w:eastAsia="en-GB"/>
          <w14:textOutline w14:w="0" w14:cap="flat" w14:cmpd="sng" w14:algn="ctr">
            <w14:noFill/>
            <w14:prstDash w14:val="solid"/>
            <w14:bevel/>
          </w14:textOutline>
        </w:rPr>
        <w:t>)</w:t>
      </w:r>
    </w:p>
    <w:p w:rsidR="00E735AF" w:rsidRPr="00E2443B" w:rsidRDefault="00E735AF" w:rsidP="00243D86">
      <w:pPr>
        <w:spacing w:line="276" w:lineRule="auto"/>
        <w:rPr>
          <w:rFonts w:ascii="Arial" w:hAnsi="Arial" w:cs="Arial"/>
          <w:color w:val="000000"/>
          <w:sz w:val="22"/>
          <w:szCs w:val="22"/>
          <w:u w:color="000000"/>
          <w:lang w:val="en-GB" w:eastAsia="en-GB"/>
          <w14:textOutline w14:w="0" w14:cap="flat" w14:cmpd="sng" w14:algn="ctr">
            <w14:noFill/>
            <w14:prstDash w14:val="solid"/>
            <w14:bevel/>
          </w14:textOutline>
        </w:rPr>
      </w:pPr>
    </w:p>
    <w:p w:rsidR="00F32E74" w:rsidRPr="00E2443B" w:rsidRDefault="006A11BA" w:rsidP="00F32E74">
      <w:pPr>
        <w:spacing w:line="276" w:lineRule="auto"/>
        <w:rPr>
          <w:rFonts w:ascii="Arial" w:hAnsi="Arial" w:cs="Arial"/>
          <w:b/>
          <w:color w:val="000000"/>
          <w:sz w:val="22"/>
          <w:szCs w:val="22"/>
          <w:u w:color="000000"/>
          <w:lang w:val="en-GB" w:eastAsia="en-GB"/>
          <w14:textOutline w14:w="0" w14:cap="flat" w14:cmpd="sng" w14:algn="ctr">
            <w14:noFill/>
            <w14:prstDash w14:val="solid"/>
            <w14:bevel/>
          </w14:textOutline>
        </w:rPr>
      </w:pPr>
      <w:r w:rsidRPr="00E2443B">
        <w:rPr>
          <w:rFonts w:ascii="Arial" w:hAnsi="Arial" w:cs="Arial"/>
          <w:b/>
          <w:color w:val="000000"/>
          <w:sz w:val="22"/>
          <w:szCs w:val="22"/>
          <w:u w:color="000000"/>
          <w:lang w:val="en-GB" w:eastAsia="en-GB"/>
          <w14:textOutline w14:w="0" w14:cap="flat" w14:cmpd="sng" w14:algn="ctr">
            <w14:noFill/>
            <w14:prstDash w14:val="solid"/>
            <w14:bevel/>
          </w14:textOutline>
        </w:rPr>
        <w:t>58</w:t>
      </w:r>
      <w:r w:rsidR="00F32E74" w:rsidRPr="00E2443B">
        <w:rPr>
          <w:rFonts w:ascii="Arial" w:hAnsi="Arial" w:cs="Arial"/>
          <w:b/>
          <w:color w:val="000000"/>
          <w:sz w:val="22"/>
          <w:szCs w:val="22"/>
          <w:u w:color="000000"/>
          <w:lang w:val="en-GB" w:eastAsia="en-GB"/>
          <w14:textOutline w14:w="0" w14:cap="flat" w14:cmpd="sng" w14:algn="ctr">
            <w14:noFill/>
            <w14:prstDash w14:val="solid"/>
            <w14:bevel/>
          </w14:textOutline>
        </w:rPr>
        <w:t>.23</w:t>
      </w:r>
      <w:r w:rsidR="00F32E74" w:rsidRPr="00E2443B">
        <w:rPr>
          <w:rFonts w:ascii="Arial" w:hAnsi="Arial" w:cs="Arial"/>
          <w:b/>
          <w:color w:val="000000"/>
          <w:sz w:val="22"/>
          <w:szCs w:val="22"/>
          <w:u w:color="000000"/>
          <w:lang w:val="en-GB" w:eastAsia="en-GB"/>
          <w14:textOutline w14:w="0" w14:cap="flat" w14:cmpd="sng" w14:algn="ctr">
            <w14:noFill/>
            <w14:prstDash w14:val="solid"/>
            <w14:bevel/>
          </w14:textOutline>
        </w:rPr>
        <w:tab/>
        <w:t>Declarations of Interest</w:t>
      </w:r>
    </w:p>
    <w:p w:rsidR="00F32E74" w:rsidRPr="00E2443B" w:rsidRDefault="002F40F4" w:rsidP="00F32E74">
      <w:pPr>
        <w:spacing w:line="276" w:lineRule="auto"/>
        <w:ind w:left="720"/>
        <w:rPr>
          <w:rFonts w:ascii="Arial" w:hAnsi="Arial" w:cs="Arial"/>
          <w:color w:val="000000"/>
          <w:sz w:val="22"/>
          <w:szCs w:val="22"/>
          <w:u w:color="000000"/>
          <w:lang w:val="en-GB" w:eastAsia="en-GB"/>
          <w14:textOutline w14:w="0" w14:cap="flat" w14:cmpd="sng" w14:algn="ctr">
            <w14:noFill/>
            <w14:prstDash w14:val="solid"/>
            <w14:bevel/>
          </w14:textOutline>
        </w:rPr>
      </w:pPr>
      <w:r w:rsidRPr="00E2443B">
        <w:rPr>
          <w:rFonts w:ascii="Arial" w:hAnsi="Arial" w:cs="Arial"/>
          <w:bCs/>
          <w:sz w:val="22"/>
          <w:szCs w:val="22"/>
        </w:rPr>
        <w:t>None received</w:t>
      </w:r>
    </w:p>
    <w:p w:rsidR="00F32E74" w:rsidRPr="00E2443B" w:rsidRDefault="00F32E74" w:rsidP="00F32E74">
      <w:pPr>
        <w:spacing w:line="276" w:lineRule="auto"/>
        <w:ind w:left="720"/>
        <w:rPr>
          <w:rFonts w:ascii="Arial" w:hAnsi="Arial" w:cs="Arial"/>
          <w:color w:val="000000"/>
          <w:sz w:val="22"/>
          <w:szCs w:val="22"/>
          <w:u w:color="000000"/>
          <w:lang w:val="en-GB" w:eastAsia="en-GB"/>
          <w14:textOutline w14:w="0" w14:cap="flat" w14:cmpd="sng" w14:algn="ctr">
            <w14:noFill/>
            <w14:prstDash w14:val="solid"/>
            <w14:bevel/>
          </w14:textOutline>
        </w:rPr>
      </w:pPr>
    </w:p>
    <w:p w:rsidR="00F32E74" w:rsidRPr="00E2443B" w:rsidRDefault="006A11BA" w:rsidP="00F32E74">
      <w:pPr>
        <w:spacing w:line="276" w:lineRule="auto"/>
        <w:rPr>
          <w:rFonts w:ascii="Arial" w:hAnsi="Arial" w:cs="Arial"/>
          <w:b/>
          <w:color w:val="000000"/>
          <w:sz w:val="22"/>
          <w:szCs w:val="22"/>
          <w:u w:color="000000"/>
          <w:lang w:val="en-GB" w:eastAsia="en-GB"/>
          <w14:textOutline w14:w="0" w14:cap="flat" w14:cmpd="sng" w14:algn="ctr">
            <w14:noFill/>
            <w14:prstDash w14:val="solid"/>
            <w14:bevel/>
          </w14:textOutline>
        </w:rPr>
      </w:pPr>
      <w:r w:rsidRPr="00E2443B">
        <w:rPr>
          <w:rFonts w:ascii="Arial" w:hAnsi="Arial" w:cs="Arial"/>
          <w:b/>
          <w:color w:val="000000"/>
          <w:sz w:val="22"/>
          <w:szCs w:val="22"/>
          <w:u w:color="000000"/>
          <w:lang w:val="en-GB" w:eastAsia="en-GB"/>
          <w14:textOutline w14:w="0" w14:cap="flat" w14:cmpd="sng" w14:algn="ctr">
            <w14:noFill/>
            <w14:prstDash w14:val="solid"/>
            <w14:bevel/>
          </w14:textOutline>
        </w:rPr>
        <w:t>59</w:t>
      </w:r>
      <w:r w:rsidR="00F32E74" w:rsidRPr="00E2443B">
        <w:rPr>
          <w:rFonts w:ascii="Arial" w:hAnsi="Arial" w:cs="Arial"/>
          <w:b/>
          <w:color w:val="000000"/>
          <w:sz w:val="22"/>
          <w:szCs w:val="22"/>
          <w:u w:color="000000"/>
          <w:lang w:val="en-GB" w:eastAsia="en-GB"/>
          <w14:textOutline w14:w="0" w14:cap="flat" w14:cmpd="sng" w14:algn="ctr">
            <w14:noFill/>
            <w14:prstDash w14:val="solid"/>
            <w14:bevel/>
          </w14:textOutline>
        </w:rPr>
        <w:t>.23</w:t>
      </w:r>
      <w:r w:rsidR="00F32E74" w:rsidRPr="00E2443B">
        <w:rPr>
          <w:rFonts w:ascii="Arial" w:hAnsi="Arial" w:cs="Arial"/>
          <w:b/>
          <w:color w:val="000000"/>
          <w:sz w:val="22"/>
          <w:szCs w:val="22"/>
          <w:u w:color="000000"/>
          <w:lang w:val="en-GB" w:eastAsia="en-GB"/>
          <w14:textOutline w14:w="0" w14:cap="flat" w14:cmpd="sng" w14:algn="ctr">
            <w14:noFill/>
            <w14:prstDash w14:val="solid"/>
            <w14:bevel/>
          </w14:textOutline>
        </w:rPr>
        <w:tab/>
        <w:t>Minutes of the Meeting</w:t>
      </w:r>
    </w:p>
    <w:p w:rsidR="00F32E74" w:rsidRPr="00E2443B" w:rsidRDefault="00F32E74" w:rsidP="00F32E74">
      <w:pPr>
        <w:spacing w:line="276" w:lineRule="auto"/>
        <w:ind w:left="720"/>
        <w:rPr>
          <w:rFonts w:ascii="Arial" w:hAnsi="Arial" w:cs="Arial"/>
          <w:color w:val="000000"/>
          <w:sz w:val="22"/>
          <w:szCs w:val="22"/>
          <w:u w:color="000000"/>
          <w:lang w:val="en-GB" w:eastAsia="en-GB"/>
          <w14:textOutline w14:w="0" w14:cap="flat" w14:cmpd="sng" w14:algn="ctr">
            <w14:noFill/>
            <w14:prstDash w14:val="solid"/>
            <w14:bevel/>
          </w14:textOutline>
        </w:rPr>
      </w:pPr>
      <w:r w:rsidRPr="00E2443B">
        <w:rPr>
          <w:rFonts w:ascii="Arial" w:hAnsi="Arial" w:cs="Arial"/>
          <w:color w:val="000000"/>
          <w:sz w:val="22"/>
          <w:szCs w:val="22"/>
          <w:u w:color="000000"/>
          <w:lang w:val="en-GB" w:eastAsia="en-GB"/>
          <w14:textOutline w14:w="0" w14:cap="flat" w14:cmpd="sng" w14:algn="ctr">
            <w14:noFill/>
            <w14:prstDash w14:val="solid"/>
            <w14:bevel/>
          </w14:textOutline>
        </w:rPr>
        <w:t>The Steering Group received, and approved as an accurate record, the Minutes of the Steering Group meeting held on</w:t>
      </w:r>
      <w:r w:rsidR="00F3300C" w:rsidRPr="00E2443B">
        <w:rPr>
          <w:rFonts w:ascii="Arial" w:hAnsi="Arial" w:cs="Arial"/>
          <w:color w:val="000000"/>
          <w:sz w:val="22"/>
          <w:szCs w:val="22"/>
          <w:u w:color="000000"/>
          <w:lang w:val="en-GB" w:eastAsia="en-GB"/>
          <w14:textOutline w14:w="0" w14:cap="flat" w14:cmpd="sng" w14:algn="ctr">
            <w14:noFill/>
            <w14:prstDash w14:val="solid"/>
            <w14:bevel/>
          </w14:textOutline>
        </w:rPr>
        <w:t xml:space="preserve"> </w:t>
      </w:r>
      <w:r w:rsidR="002F40F4" w:rsidRPr="00E2443B">
        <w:rPr>
          <w:rFonts w:ascii="Arial" w:hAnsi="Arial" w:cs="Arial"/>
          <w:color w:val="000000"/>
          <w:sz w:val="22"/>
          <w:szCs w:val="22"/>
          <w:u w:color="000000"/>
          <w:lang w:val="en-GB" w:eastAsia="en-GB"/>
          <w14:textOutline w14:w="0" w14:cap="flat" w14:cmpd="sng" w14:algn="ctr">
            <w14:noFill/>
            <w14:prstDash w14:val="solid"/>
            <w14:bevel/>
          </w14:textOutline>
        </w:rPr>
        <w:t>1</w:t>
      </w:r>
      <w:r w:rsidR="002F40F4" w:rsidRPr="00E2443B">
        <w:rPr>
          <w:rFonts w:ascii="Arial" w:hAnsi="Arial" w:cs="Arial"/>
          <w:color w:val="000000"/>
          <w:sz w:val="22"/>
          <w:szCs w:val="22"/>
          <w:u w:color="000000"/>
          <w:vertAlign w:val="superscript"/>
          <w:lang w:val="en-GB" w:eastAsia="en-GB"/>
          <w14:textOutline w14:w="0" w14:cap="flat" w14:cmpd="sng" w14:algn="ctr">
            <w14:noFill/>
            <w14:prstDash w14:val="solid"/>
            <w14:bevel/>
          </w14:textOutline>
        </w:rPr>
        <w:t>st</w:t>
      </w:r>
      <w:r w:rsidR="002F40F4" w:rsidRPr="00E2443B">
        <w:rPr>
          <w:rFonts w:ascii="Arial" w:hAnsi="Arial" w:cs="Arial"/>
          <w:color w:val="000000"/>
          <w:sz w:val="22"/>
          <w:szCs w:val="22"/>
          <w:u w:color="000000"/>
          <w:lang w:val="en-GB" w:eastAsia="en-GB"/>
          <w14:textOutline w14:w="0" w14:cap="flat" w14:cmpd="sng" w14:algn="ctr">
            <w14:noFill/>
            <w14:prstDash w14:val="solid"/>
            <w14:bevel/>
          </w14:textOutline>
        </w:rPr>
        <w:t xml:space="preserve"> August</w:t>
      </w:r>
      <w:r w:rsidRPr="00E2443B">
        <w:rPr>
          <w:rFonts w:ascii="Arial" w:hAnsi="Arial" w:cs="Arial"/>
          <w:color w:val="000000"/>
          <w:sz w:val="22"/>
          <w:szCs w:val="22"/>
          <w:u w:color="000000"/>
          <w:lang w:val="en-GB" w:eastAsia="en-GB"/>
          <w14:textOutline w14:w="0" w14:cap="flat" w14:cmpd="sng" w14:algn="ctr">
            <w14:noFill/>
            <w14:prstDash w14:val="solid"/>
            <w14:bevel/>
          </w14:textOutline>
        </w:rPr>
        <w:t xml:space="preserve"> 2023</w:t>
      </w:r>
      <w:r w:rsidR="002F1012" w:rsidRPr="00E2443B">
        <w:rPr>
          <w:rFonts w:ascii="Arial" w:hAnsi="Arial" w:cs="Arial"/>
          <w:color w:val="000000"/>
          <w:sz w:val="22"/>
          <w:szCs w:val="22"/>
          <w:u w:color="000000"/>
          <w:lang w:val="en-GB" w:eastAsia="en-GB"/>
          <w14:textOutline w14:w="0" w14:cap="flat" w14:cmpd="sng" w14:algn="ctr">
            <w14:noFill/>
            <w14:prstDash w14:val="solid"/>
            <w14:bevel/>
          </w14:textOutline>
        </w:rPr>
        <w:t xml:space="preserve">; </w:t>
      </w:r>
      <w:r w:rsidR="002F1012" w:rsidRPr="00E2443B">
        <w:rPr>
          <w:rFonts w:ascii="Arial" w:hAnsi="Arial" w:cs="Arial"/>
          <w:sz w:val="22"/>
          <w:szCs w:val="22"/>
          <w:u w:color="000000"/>
          <w:lang w:val="en-GB" w:eastAsia="en-GB"/>
          <w14:textOutline w14:w="0" w14:cap="flat" w14:cmpd="sng" w14:algn="ctr">
            <w14:noFill/>
            <w14:prstDash w14:val="solid"/>
            <w14:bevel/>
          </w14:textOutline>
        </w:rPr>
        <w:t xml:space="preserve">subject to </w:t>
      </w:r>
      <w:r w:rsidR="002F40F4" w:rsidRPr="00E2443B">
        <w:rPr>
          <w:rFonts w:ascii="Arial" w:hAnsi="Arial" w:cs="Arial"/>
          <w:sz w:val="22"/>
          <w:szCs w:val="22"/>
          <w:u w:color="000000"/>
          <w:lang w:val="en-GB" w:eastAsia="en-GB"/>
          <w14:textOutline w14:w="0" w14:cap="flat" w14:cmpd="sng" w14:algn="ctr">
            <w14:noFill/>
            <w14:prstDash w14:val="solid"/>
            <w14:bevel/>
          </w14:textOutline>
        </w:rPr>
        <w:t>a request for clarification of timescales approved</w:t>
      </w:r>
      <w:r w:rsidR="002F1012" w:rsidRPr="00E2443B">
        <w:rPr>
          <w:rFonts w:ascii="Arial" w:hAnsi="Arial" w:cs="Arial"/>
          <w:sz w:val="22"/>
          <w:szCs w:val="22"/>
          <w:u w:color="000000"/>
          <w:lang w:val="en-GB" w:eastAsia="en-GB"/>
          <w14:textOutline w14:w="0" w14:cap="flat" w14:cmpd="sng" w14:algn="ctr">
            <w14:noFill/>
            <w14:prstDash w14:val="solid"/>
            <w14:bevel/>
          </w14:textOutline>
        </w:rPr>
        <w:t>.</w:t>
      </w:r>
    </w:p>
    <w:p w:rsidR="00F32E74" w:rsidRPr="00E2443B" w:rsidRDefault="00F32E74" w:rsidP="00F32E74">
      <w:pPr>
        <w:spacing w:line="276" w:lineRule="auto"/>
        <w:ind w:left="720"/>
        <w:rPr>
          <w:rFonts w:ascii="Arial" w:hAnsi="Arial" w:cs="Arial"/>
          <w:color w:val="000000"/>
          <w:sz w:val="22"/>
          <w:szCs w:val="22"/>
          <w:u w:color="000000"/>
          <w:lang w:val="en-GB" w:eastAsia="en-GB"/>
          <w14:textOutline w14:w="0" w14:cap="flat" w14:cmpd="sng" w14:algn="ctr">
            <w14:noFill/>
            <w14:prstDash w14:val="solid"/>
            <w14:bevel/>
          </w14:textOutline>
        </w:rPr>
      </w:pPr>
    </w:p>
    <w:p w:rsidR="00F32E74" w:rsidRPr="00E2443B" w:rsidRDefault="006A11BA" w:rsidP="00F32E74">
      <w:pPr>
        <w:spacing w:line="276" w:lineRule="auto"/>
        <w:rPr>
          <w:rFonts w:ascii="Arial" w:hAnsi="Arial" w:cs="Arial"/>
          <w:b/>
          <w:color w:val="000000"/>
          <w:sz w:val="22"/>
          <w:szCs w:val="22"/>
          <w:u w:color="000000"/>
          <w:lang w:val="en-GB" w:eastAsia="en-GB"/>
          <w14:textOutline w14:w="0" w14:cap="flat" w14:cmpd="sng" w14:algn="ctr">
            <w14:noFill/>
            <w14:prstDash w14:val="solid"/>
            <w14:bevel/>
          </w14:textOutline>
        </w:rPr>
      </w:pPr>
      <w:r w:rsidRPr="00E2443B">
        <w:rPr>
          <w:rFonts w:ascii="Arial" w:hAnsi="Arial" w:cs="Arial"/>
          <w:b/>
          <w:color w:val="000000"/>
          <w:sz w:val="22"/>
          <w:szCs w:val="22"/>
          <w:u w:color="000000"/>
          <w:lang w:val="en-GB" w:eastAsia="en-GB"/>
          <w14:textOutline w14:w="0" w14:cap="flat" w14:cmpd="sng" w14:algn="ctr">
            <w14:noFill/>
            <w14:prstDash w14:val="solid"/>
            <w14:bevel/>
          </w14:textOutline>
        </w:rPr>
        <w:t>60</w:t>
      </w:r>
      <w:r w:rsidR="00F32E74" w:rsidRPr="00E2443B">
        <w:rPr>
          <w:rFonts w:ascii="Arial" w:hAnsi="Arial" w:cs="Arial"/>
          <w:b/>
          <w:color w:val="000000"/>
          <w:sz w:val="22"/>
          <w:szCs w:val="22"/>
          <w:u w:color="000000"/>
          <w:lang w:val="en-GB" w:eastAsia="en-GB"/>
          <w14:textOutline w14:w="0" w14:cap="flat" w14:cmpd="sng" w14:algn="ctr">
            <w14:noFill/>
            <w14:prstDash w14:val="solid"/>
            <w14:bevel/>
          </w14:textOutline>
        </w:rPr>
        <w:t>.23</w:t>
      </w:r>
      <w:r w:rsidR="00F32E74" w:rsidRPr="00E2443B">
        <w:rPr>
          <w:rFonts w:ascii="Arial" w:hAnsi="Arial" w:cs="Arial"/>
          <w:b/>
          <w:color w:val="000000"/>
          <w:sz w:val="22"/>
          <w:szCs w:val="22"/>
          <w:u w:color="000000"/>
          <w:lang w:val="en-GB" w:eastAsia="en-GB"/>
          <w14:textOutline w14:w="0" w14:cap="flat" w14:cmpd="sng" w14:algn="ctr">
            <w14:noFill/>
            <w14:prstDash w14:val="solid"/>
            <w14:bevel/>
          </w14:textOutline>
        </w:rPr>
        <w:tab/>
        <w:t>Matters Arising</w:t>
      </w:r>
    </w:p>
    <w:p w:rsidR="00F56A2F" w:rsidRPr="00E2443B" w:rsidRDefault="00F56A2F" w:rsidP="00F56A2F">
      <w:pPr>
        <w:pStyle w:val="Body"/>
        <w:ind w:left="720"/>
        <w:rPr>
          <w:rFonts w:ascii="Arial" w:hAnsi="Arial" w:cs="Arial"/>
        </w:rPr>
      </w:pPr>
      <w:r w:rsidRPr="00E2443B">
        <w:rPr>
          <w:rFonts w:ascii="Arial" w:hAnsi="Arial" w:cs="Arial"/>
          <w:lang w:val="en-US"/>
        </w:rPr>
        <w:t>It was noted that Cllr A. Pellegram has stood down from NPSG. The Chair expressed thanks, on behalf of the group, for the contribution she made during her time with the NPSG.  The CEO of the Town Council will ask for another elected member to join the NPSG at the Council meeting in November.</w:t>
      </w:r>
    </w:p>
    <w:p w:rsidR="00F32E74" w:rsidRPr="00E2443B" w:rsidRDefault="00F32E74" w:rsidP="00F56A2F">
      <w:pPr>
        <w:spacing w:line="276" w:lineRule="auto"/>
        <w:rPr>
          <w:rFonts w:ascii="Arial" w:hAnsi="Arial" w:cs="Arial"/>
          <w:color w:val="000000"/>
          <w:sz w:val="22"/>
          <w:szCs w:val="22"/>
          <w:u w:color="000000"/>
          <w:lang w:val="en-GB" w:eastAsia="en-GB"/>
          <w14:textOutline w14:w="0" w14:cap="flat" w14:cmpd="sng" w14:algn="ctr">
            <w14:noFill/>
            <w14:prstDash w14:val="solid"/>
            <w14:bevel/>
          </w14:textOutline>
        </w:rPr>
      </w:pPr>
    </w:p>
    <w:p w:rsidR="00A32A26" w:rsidRPr="00E2443B" w:rsidRDefault="006A11BA" w:rsidP="00A32A26">
      <w:pPr>
        <w:spacing w:line="276" w:lineRule="auto"/>
        <w:rPr>
          <w:rFonts w:ascii="Arial" w:hAnsi="Arial" w:cs="Arial"/>
          <w:b/>
          <w:color w:val="000000"/>
          <w:sz w:val="22"/>
          <w:szCs w:val="22"/>
          <w:u w:color="000000"/>
          <w:lang w:val="en-GB" w:eastAsia="en-GB"/>
          <w14:textOutline w14:w="0" w14:cap="flat" w14:cmpd="sng" w14:algn="ctr">
            <w14:noFill/>
            <w14:prstDash w14:val="solid"/>
            <w14:bevel/>
          </w14:textOutline>
        </w:rPr>
      </w:pPr>
      <w:bookmarkStart w:id="0" w:name="_Hlk108619665"/>
      <w:r w:rsidRPr="00E2443B">
        <w:rPr>
          <w:rFonts w:ascii="Arial" w:hAnsi="Arial" w:cs="Arial"/>
          <w:b/>
          <w:color w:val="000000"/>
          <w:sz w:val="22"/>
          <w:szCs w:val="22"/>
          <w:u w:color="000000"/>
          <w:lang w:val="en-GB" w:eastAsia="en-GB"/>
          <w14:textOutline w14:w="0" w14:cap="flat" w14:cmpd="sng" w14:algn="ctr">
            <w14:noFill/>
            <w14:prstDash w14:val="solid"/>
            <w14:bevel/>
          </w14:textOutline>
        </w:rPr>
        <w:t>61</w:t>
      </w:r>
      <w:r w:rsidR="00A32A26" w:rsidRPr="00E2443B">
        <w:rPr>
          <w:rFonts w:ascii="Arial" w:hAnsi="Arial" w:cs="Arial"/>
          <w:b/>
          <w:color w:val="000000"/>
          <w:sz w:val="22"/>
          <w:szCs w:val="22"/>
          <w:u w:color="000000"/>
          <w:lang w:val="en-GB" w:eastAsia="en-GB"/>
          <w14:textOutline w14:w="0" w14:cap="flat" w14:cmpd="sng" w14:algn="ctr">
            <w14:noFill/>
            <w14:prstDash w14:val="solid"/>
            <w14:bevel/>
          </w14:textOutline>
        </w:rPr>
        <w:t>.23</w:t>
      </w:r>
      <w:r w:rsidR="00A32A26" w:rsidRPr="00E2443B">
        <w:rPr>
          <w:rFonts w:ascii="Arial" w:hAnsi="Arial" w:cs="Arial"/>
          <w:b/>
          <w:color w:val="000000"/>
          <w:sz w:val="22"/>
          <w:szCs w:val="22"/>
          <w:u w:color="000000"/>
          <w:lang w:val="en-GB" w:eastAsia="en-GB"/>
          <w14:textOutline w14:w="0" w14:cap="flat" w14:cmpd="sng" w14:algn="ctr">
            <w14:noFill/>
            <w14:prstDash w14:val="solid"/>
            <w14:bevel/>
          </w14:textOutline>
        </w:rPr>
        <w:tab/>
        <w:t>Draft Reg14 Plan</w:t>
      </w:r>
    </w:p>
    <w:p w:rsidR="00BB4CAE" w:rsidRPr="00E2443B" w:rsidRDefault="00BB4CAE" w:rsidP="00BB4CAE">
      <w:pPr>
        <w:pStyle w:val="Body"/>
        <w:ind w:left="720"/>
        <w:rPr>
          <w:rFonts w:ascii="Arial" w:hAnsi="Arial" w:cs="Arial"/>
          <w:lang w:val="en-US"/>
        </w:rPr>
      </w:pPr>
      <w:r w:rsidRPr="00E2443B">
        <w:rPr>
          <w:rFonts w:ascii="Arial" w:hAnsi="Arial" w:cs="Arial"/>
          <w:lang w:val="en-US"/>
        </w:rPr>
        <w:t xml:space="preserve">The group considered the NP Reg14 draft for approval and recommendation to the Planning Committee. </w:t>
      </w:r>
    </w:p>
    <w:p w:rsidR="00BB4CAE" w:rsidRPr="00E2443B" w:rsidRDefault="00BB4CAE" w:rsidP="00DE3D8E">
      <w:pPr>
        <w:pStyle w:val="Body"/>
        <w:rPr>
          <w:rFonts w:ascii="Arial" w:hAnsi="Arial" w:cs="Arial"/>
          <w:lang w:val="en-US"/>
        </w:rPr>
      </w:pPr>
    </w:p>
    <w:p w:rsidR="00B83E8E" w:rsidRPr="00E2443B" w:rsidRDefault="00256A3F" w:rsidP="00BB4CAE">
      <w:pPr>
        <w:pStyle w:val="Body"/>
        <w:ind w:left="720"/>
        <w:rPr>
          <w:rFonts w:ascii="Arial" w:hAnsi="Arial" w:cs="Arial"/>
          <w:lang w:val="en-US"/>
        </w:rPr>
      </w:pPr>
      <w:r w:rsidRPr="00E2443B">
        <w:rPr>
          <w:rFonts w:ascii="Arial" w:hAnsi="Arial" w:cs="Arial"/>
          <w:lang w:val="en-US"/>
        </w:rPr>
        <w:t>There was conversation around the</w:t>
      </w:r>
      <w:r w:rsidR="00B83E8E" w:rsidRPr="00E2443B">
        <w:rPr>
          <w:rFonts w:ascii="Arial" w:hAnsi="Arial" w:cs="Arial"/>
          <w:lang w:val="en-US"/>
        </w:rPr>
        <w:t xml:space="preserve"> following</w:t>
      </w:r>
      <w:r w:rsidR="00F56A2F" w:rsidRPr="00E2443B">
        <w:rPr>
          <w:rFonts w:ascii="Arial" w:hAnsi="Arial" w:cs="Arial"/>
          <w:lang w:val="en-US"/>
        </w:rPr>
        <w:t xml:space="preserve"> aspects</w:t>
      </w:r>
      <w:r w:rsidR="00B83E8E" w:rsidRPr="00E2443B">
        <w:rPr>
          <w:rFonts w:ascii="Arial" w:hAnsi="Arial" w:cs="Arial"/>
          <w:lang w:val="en-US"/>
        </w:rPr>
        <w:t>:</w:t>
      </w:r>
    </w:p>
    <w:p w:rsidR="00A232B1" w:rsidRPr="00E2443B" w:rsidRDefault="00B83E8E" w:rsidP="00A232B1">
      <w:pPr>
        <w:pStyle w:val="ListParagraph"/>
        <w:numPr>
          <w:ilvl w:val="0"/>
          <w:numId w:val="3"/>
        </w:numPr>
        <w:rPr>
          <w:rFonts w:ascii="Arial" w:hAnsi="Arial" w:cs="Arial"/>
          <w:sz w:val="22"/>
          <w:szCs w:val="22"/>
          <w:lang w:val="en-GB" w:eastAsia="en-GB"/>
        </w:rPr>
      </w:pPr>
      <w:r w:rsidRPr="00E2443B">
        <w:rPr>
          <w:rFonts w:ascii="Arial" w:hAnsi="Arial" w:cs="Arial"/>
          <w:sz w:val="22"/>
          <w:szCs w:val="22"/>
        </w:rPr>
        <w:t>Wording associated with the</w:t>
      </w:r>
      <w:r w:rsidR="00256A3F" w:rsidRPr="00E2443B">
        <w:rPr>
          <w:rFonts w:ascii="Arial" w:hAnsi="Arial" w:cs="Arial"/>
          <w:sz w:val="22"/>
          <w:szCs w:val="22"/>
        </w:rPr>
        <w:t xml:space="preserve"> 20-min Neighbourhood vs the walkable town</w:t>
      </w:r>
      <w:r w:rsidRPr="00E2443B">
        <w:rPr>
          <w:rFonts w:ascii="Arial" w:hAnsi="Arial" w:cs="Arial"/>
          <w:sz w:val="22"/>
          <w:szCs w:val="22"/>
        </w:rPr>
        <w:t xml:space="preserve"> </w:t>
      </w:r>
      <w:proofErr w:type="spellStart"/>
      <w:r w:rsidR="00256A3F" w:rsidRPr="00E2443B">
        <w:rPr>
          <w:rFonts w:ascii="Arial" w:hAnsi="Arial" w:cs="Arial"/>
          <w:sz w:val="22"/>
          <w:szCs w:val="22"/>
        </w:rPr>
        <w:t>centre</w:t>
      </w:r>
      <w:proofErr w:type="spellEnd"/>
      <w:r w:rsidRPr="00E2443B">
        <w:rPr>
          <w:rFonts w:ascii="Arial" w:hAnsi="Arial" w:cs="Arial"/>
          <w:sz w:val="22"/>
          <w:szCs w:val="22"/>
        </w:rPr>
        <w:t xml:space="preserve"> - It was </w:t>
      </w:r>
      <w:r w:rsidR="00A232B1" w:rsidRPr="00E2443B">
        <w:rPr>
          <w:rFonts w:ascii="Arial" w:hAnsi="Arial" w:cs="Arial"/>
          <w:sz w:val="22"/>
          <w:szCs w:val="22"/>
        </w:rPr>
        <w:t xml:space="preserve">understood that the concept of the complete 20 minute </w:t>
      </w:r>
      <w:r w:rsidR="00670697" w:rsidRPr="00E2443B">
        <w:rPr>
          <w:rFonts w:ascii="Arial" w:hAnsi="Arial" w:cs="Arial"/>
          <w:sz w:val="22"/>
          <w:szCs w:val="22"/>
        </w:rPr>
        <w:t>N</w:t>
      </w:r>
      <w:r w:rsidR="00A232B1" w:rsidRPr="00E2443B">
        <w:rPr>
          <w:rFonts w:ascii="Arial" w:hAnsi="Arial" w:cs="Arial"/>
          <w:sz w:val="22"/>
          <w:szCs w:val="22"/>
        </w:rPr>
        <w:t xml:space="preserve">eighbourhood relates to the outlying </w:t>
      </w:r>
      <w:proofErr w:type="spellStart"/>
      <w:r w:rsidR="00A232B1" w:rsidRPr="00E2443B">
        <w:rPr>
          <w:rFonts w:ascii="Arial" w:hAnsi="Arial" w:cs="Arial"/>
          <w:sz w:val="22"/>
          <w:szCs w:val="22"/>
        </w:rPr>
        <w:t>neighbourhoods</w:t>
      </w:r>
      <w:proofErr w:type="spellEnd"/>
      <w:r w:rsidR="00A232B1" w:rsidRPr="00E2443B">
        <w:rPr>
          <w:rFonts w:ascii="Arial" w:hAnsi="Arial" w:cs="Arial"/>
          <w:sz w:val="22"/>
          <w:szCs w:val="22"/>
        </w:rPr>
        <w:t>, and not the Town Centre, which is already complete (or walkable) - this is dealt with separately under Access and Mo</w:t>
      </w:r>
      <w:bookmarkStart w:id="1" w:name="_GoBack"/>
      <w:bookmarkEnd w:id="1"/>
      <w:r w:rsidR="00A232B1" w:rsidRPr="00E2443B">
        <w:rPr>
          <w:rFonts w:ascii="Arial" w:hAnsi="Arial" w:cs="Arial"/>
          <w:sz w:val="22"/>
          <w:szCs w:val="22"/>
        </w:rPr>
        <w:t xml:space="preserve">vement by improving  the 'spokes' connectivity from the </w:t>
      </w:r>
      <w:proofErr w:type="spellStart"/>
      <w:r w:rsidR="00A232B1" w:rsidRPr="00E2443B">
        <w:rPr>
          <w:rFonts w:ascii="Arial" w:hAnsi="Arial" w:cs="Arial"/>
          <w:sz w:val="22"/>
          <w:szCs w:val="22"/>
        </w:rPr>
        <w:t>centre</w:t>
      </w:r>
      <w:proofErr w:type="spellEnd"/>
      <w:r w:rsidR="00A232B1" w:rsidRPr="00E2443B">
        <w:rPr>
          <w:rFonts w:ascii="Arial" w:hAnsi="Arial" w:cs="Arial"/>
          <w:sz w:val="22"/>
          <w:szCs w:val="22"/>
        </w:rPr>
        <w:t xml:space="preserve"> to the </w:t>
      </w:r>
      <w:proofErr w:type="spellStart"/>
      <w:r w:rsidR="00A232B1" w:rsidRPr="00E2443B">
        <w:rPr>
          <w:rFonts w:ascii="Arial" w:hAnsi="Arial" w:cs="Arial"/>
          <w:sz w:val="22"/>
          <w:szCs w:val="22"/>
        </w:rPr>
        <w:t>Neighbourhoods</w:t>
      </w:r>
      <w:proofErr w:type="spellEnd"/>
      <w:r w:rsidR="00A232B1" w:rsidRPr="00E2443B">
        <w:rPr>
          <w:rFonts w:ascii="Arial" w:hAnsi="Arial" w:cs="Arial"/>
          <w:sz w:val="22"/>
          <w:szCs w:val="22"/>
        </w:rPr>
        <w:t xml:space="preserve">, while the 'wheel improves connections between the various </w:t>
      </w:r>
      <w:proofErr w:type="spellStart"/>
      <w:r w:rsidR="00A232B1" w:rsidRPr="00E2443B">
        <w:rPr>
          <w:rFonts w:ascii="Arial" w:hAnsi="Arial" w:cs="Arial"/>
          <w:sz w:val="22"/>
          <w:szCs w:val="22"/>
        </w:rPr>
        <w:t>neighbourhoods</w:t>
      </w:r>
      <w:proofErr w:type="spellEnd"/>
      <w:r w:rsidR="00A232B1" w:rsidRPr="00E2443B">
        <w:rPr>
          <w:rFonts w:ascii="Arial" w:hAnsi="Arial" w:cs="Arial"/>
          <w:sz w:val="22"/>
          <w:szCs w:val="22"/>
        </w:rPr>
        <w:t>.</w:t>
      </w:r>
    </w:p>
    <w:p w:rsidR="00B83E8E" w:rsidRPr="00E2443B" w:rsidRDefault="00B83E8E" w:rsidP="00EE5B3B">
      <w:pPr>
        <w:pStyle w:val="Body"/>
        <w:numPr>
          <w:ilvl w:val="0"/>
          <w:numId w:val="3"/>
        </w:numPr>
        <w:rPr>
          <w:rFonts w:ascii="Arial" w:hAnsi="Arial" w:cs="Arial"/>
          <w:lang w:val="en-US"/>
        </w:rPr>
      </w:pPr>
      <w:r w:rsidRPr="00E2443B">
        <w:rPr>
          <w:rFonts w:ascii="Arial" w:hAnsi="Arial" w:cs="Arial"/>
          <w:b/>
          <w:lang w:val="en-US"/>
        </w:rPr>
        <w:lastRenderedPageBreak/>
        <w:t>ACTION:</w:t>
      </w:r>
      <w:r w:rsidRPr="00E2443B">
        <w:rPr>
          <w:rFonts w:ascii="Arial" w:hAnsi="Arial" w:cs="Arial"/>
          <w:lang w:val="en-US"/>
        </w:rPr>
        <w:t xml:space="preserve"> RE to tighten up the wording around this </w:t>
      </w:r>
      <w:r w:rsidR="00A232B1" w:rsidRPr="00E2443B">
        <w:rPr>
          <w:rFonts w:ascii="Arial" w:hAnsi="Arial" w:cs="Arial"/>
          <w:lang w:val="en-US"/>
        </w:rPr>
        <w:t xml:space="preserve">where needed </w:t>
      </w:r>
      <w:r w:rsidRPr="00E2443B">
        <w:rPr>
          <w:rFonts w:ascii="Arial" w:hAnsi="Arial" w:cs="Arial"/>
          <w:lang w:val="en-US"/>
        </w:rPr>
        <w:t>and to use maps produced by NA to illustrate.</w:t>
      </w:r>
    </w:p>
    <w:p w:rsidR="00B83E8E" w:rsidRPr="00E2443B" w:rsidRDefault="00B83E8E" w:rsidP="00B83E8E">
      <w:pPr>
        <w:pStyle w:val="Body"/>
        <w:numPr>
          <w:ilvl w:val="0"/>
          <w:numId w:val="3"/>
        </w:numPr>
        <w:rPr>
          <w:rFonts w:ascii="Arial" w:hAnsi="Arial" w:cs="Arial"/>
          <w:lang w:val="en-US"/>
        </w:rPr>
      </w:pPr>
      <w:r w:rsidRPr="00E2443B">
        <w:rPr>
          <w:rFonts w:ascii="Arial" w:hAnsi="Arial" w:cs="Arial"/>
          <w:lang w:val="en-US"/>
        </w:rPr>
        <w:t>Fabric First – RE agreed with the group, that fabric first is important and referenced in Policy DBE5 and para 7.44 and 7.46</w:t>
      </w:r>
      <w:r w:rsidR="002700E8" w:rsidRPr="00E2443B">
        <w:rPr>
          <w:rFonts w:ascii="Arial" w:hAnsi="Arial" w:cs="Arial"/>
          <w:lang w:val="en-US"/>
        </w:rPr>
        <w:t>. The wording for this policy was endorsed by JB.</w:t>
      </w:r>
    </w:p>
    <w:p w:rsidR="002700E8" w:rsidRPr="00E2443B" w:rsidRDefault="002700E8" w:rsidP="002700E8">
      <w:pPr>
        <w:pStyle w:val="ListParagraph"/>
        <w:numPr>
          <w:ilvl w:val="0"/>
          <w:numId w:val="3"/>
        </w:numPr>
        <w:rPr>
          <w:rFonts w:ascii="Arial" w:hAnsi="Arial" w:cs="Arial"/>
          <w:sz w:val="22"/>
          <w:szCs w:val="22"/>
          <w:lang w:val="en-GB"/>
        </w:rPr>
      </w:pPr>
      <w:r w:rsidRPr="00E2443B">
        <w:rPr>
          <w:rFonts w:ascii="Arial" w:hAnsi="Arial" w:cs="Arial"/>
          <w:sz w:val="22"/>
          <w:szCs w:val="22"/>
        </w:rPr>
        <w:t xml:space="preserve">Access &amp; Movement - The seven </w:t>
      </w:r>
      <w:r w:rsidR="005F37EA" w:rsidRPr="00E2443B">
        <w:rPr>
          <w:rFonts w:ascii="Arial" w:hAnsi="Arial" w:cs="Arial"/>
          <w:sz w:val="22"/>
          <w:szCs w:val="22"/>
        </w:rPr>
        <w:t xml:space="preserve">cycle </w:t>
      </w:r>
      <w:r w:rsidRPr="00E2443B">
        <w:rPr>
          <w:rFonts w:ascii="Arial" w:hAnsi="Arial" w:cs="Arial"/>
          <w:sz w:val="22"/>
          <w:szCs w:val="22"/>
        </w:rPr>
        <w:t>routes that are referenced in the supporting text of AM2 are there because they link town and country, e.g. these are the longer distance routes. There was question about whether or not LCWIP has been reflected in the draft.</w:t>
      </w:r>
    </w:p>
    <w:p w:rsidR="002700E8" w:rsidRPr="00E2443B" w:rsidRDefault="002700E8" w:rsidP="002700E8">
      <w:pPr>
        <w:ind w:left="1080"/>
        <w:rPr>
          <w:rFonts w:ascii="Arial" w:hAnsi="Arial" w:cs="Arial"/>
          <w:sz w:val="22"/>
          <w:szCs w:val="22"/>
          <w:lang w:val="en-GB"/>
        </w:rPr>
      </w:pPr>
      <w:r w:rsidRPr="00E2443B">
        <w:rPr>
          <w:rFonts w:ascii="Arial" w:hAnsi="Arial" w:cs="Arial"/>
          <w:b/>
          <w:sz w:val="22"/>
          <w:szCs w:val="22"/>
          <w:lang w:val="en-GB"/>
        </w:rPr>
        <w:t>ACTION:</w:t>
      </w:r>
      <w:r w:rsidRPr="00E2443B">
        <w:rPr>
          <w:rFonts w:ascii="Arial" w:hAnsi="Arial" w:cs="Arial"/>
          <w:sz w:val="22"/>
          <w:szCs w:val="22"/>
          <w:lang w:val="en-GB"/>
        </w:rPr>
        <w:t xml:space="preserve"> RE to check this and revise accordingly.</w:t>
      </w:r>
    </w:p>
    <w:p w:rsidR="002700E8" w:rsidRPr="00E2443B" w:rsidRDefault="002700E8" w:rsidP="002700E8">
      <w:pPr>
        <w:pStyle w:val="ListParagraph"/>
        <w:numPr>
          <w:ilvl w:val="0"/>
          <w:numId w:val="3"/>
        </w:numPr>
        <w:rPr>
          <w:rFonts w:ascii="Arial" w:hAnsi="Arial" w:cs="Arial"/>
          <w:sz w:val="22"/>
          <w:szCs w:val="22"/>
          <w:lang w:val="en-GB"/>
        </w:rPr>
      </w:pPr>
      <w:r w:rsidRPr="00E2443B">
        <w:rPr>
          <w:rFonts w:ascii="Arial" w:hAnsi="Arial" w:cs="Arial"/>
          <w:sz w:val="22"/>
          <w:szCs w:val="22"/>
        </w:rPr>
        <w:t xml:space="preserve">Mobility Hub – RE explained to the group that in recent meetings with CDC, it was made clear that certain sites will not work as a location for the Mobility Hub. Work is still ongoing to determine the best location, through various technical studies, and until such time a location is identified, we have been advised to keep the policy non-site specific. </w:t>
      </w:r>
      <w:r w:rsidR="005F37EA" w:rsidRPr="00E2443B">
        <w:rPr>
          <w:rFonts w:ascii="Arial" w:hAnsi="Arial" w:cs="Arial"/>
          <w:sz w:val="22"/>
          <w:szCs w:val="22"/>
        </w:rPr>
        <w:t>Thus,</w:t>
      </w:r>
      <w:r w:rsidRPr="00E2443B">
        <w:rPr>
          <w:rFonts w:ascii="Arial" w:hAnsi="Arial" w:cs="Arial"/>
          <w:sz w:val="22"/>
          <w:szCs w:val="22"/>
        </w:rPr>
        <w:t xml:space="preserve"> setting out the criteria to find a location through Policy AM 4 clause b) and para. 6.22 is the next best approach. </w:t>
      </w:r>
    </w:p>
    <w:p w:rsidR="002700E8" w:rsidRPr="00E2443B" w:rsidRDefault="005F37EA" w:rsidP="00B83E8E">
      <w:pPr>
        <w:pStyle w:val="Body"/>
        <w:numPr>
          <w:ilvl w:val="0"/>
          <w:numId w:val="3"/>
        </w:numPr>
        <w:rPr>
          <w:rFonts w:ascii="Arial" w:hAnsi="Arial" w:cs="Arial"/>
          <w:lang w:val="en-US"/>
        </w:rPr>
      </w:pPr>
      <w:r w:rsidRPr="00E2443B">
        <w:rPr>
          <w:rFonts w:ascii="Arial" w:hAnsi="Arial" w:cs="Arial"/>
          <w:lang w:val="en-US"/>
        </w:rPr>
        <w:t>Concept Plan – MP proposed the idea of a concept plan being incorporated into the NP, in which principles of development and views are fully embraced. JB warned against a pre-masterplan concept plan, as it is important that the NP is not in conflict with the TCMP.</w:t>
      </w:r>
    </w:p>
    <w:p w:rsidR="005F37EA" w:rsidRPr="00E2443B" w:rsidRDefault="005F37EA" w:rsidP="005F37EA">
      <w:pPr>
        <w:pStyle w:val="Body"/>
        <w:ind w:left="1080"/>
        <w:rPr>
          <w:rFonts w:ascii="Arial" w:hAnsi="Arial" w:cs="Arial"/>
          <w:lang w:val="en-US"/>
        </w:rPr>
      </w:pPr>
      <w:r w:rsidRPr="00E2443B">
        <w:rPr>
          <w:rFonts w:ascii="Arial" w:hAnsi="Arial" w:cs="Arial"/>
          <w:b/>
          <w:lang w:val="en-US"/>
        </w:rPr>
        <w:t xml:space="preserve">ACTION: </w:t>
      </w:r>
      <w:r w:rsidRPr="00E2443B">
        <w:rPr>
          <w:rFonts w:ascii="Arial" w:hAnsi="Arial" w:cs="Arial"/>
          <w:lang w:val="en-US"/>
        </w:rPr>
        <w:t>JB will share SYSTRA work when available so that it can be considered in the thinking around the idea of a Concept Plan.</w:t>
      </w:r>
    </w:p>
    <w:p w:rsidR="005F37EA" w:rsidRPr="00E2443B" w:rsidRDefault="005F37EA" w:rsidP="00DE3D8E">
      <w:pPr>
        <w:pStyle w:val="Body"/>
        <w:rPr>
          <w:rFonts w:ascii="Arial" w:hAnsi="Arial" w:cs="Arial"/>
          <w:lang w:val="en-US"/>
        </w:rPr>
      </w:pPr>
    </w:p>
    <w:p w:rsidR="00DE3D8E" w:rsidRPr="00E2443B" w:rsidRDefault="00DE3D8E" w:rsidP="00DE3D8E">
      <w:pPr>
        <w:pStyle w:val="Body"/>
        <w:ind w:left="720"/>
        <w:rPr>
          <w:rFonts w:ascii="Arial" w:hAnsi="Arial" w:cs="Arial"/>
          <w:lang w:val="en-US"/>
        </w:rPr>
      </w:pPr>
      <w:r w:rsidRPr="00E2443B">
        <w:rPr>
          <w:rFonts w:ascii="Arial" w:hAnsi="Arial" w:cs="Arial"/>
        </w:rPr>
        <w:t>Subsequently, the draft was approved by the NPSG (6 voting to approve and 1 abstaining) for recommendation to the Planning Committee, subject to the addition of missing elements of LCWIP and outstanding images and diagrams prior to Public Consultation.</w:t>
      </w:r>
    </w:p>
    <w:p w:rsidR="00DE3D8E" w:rsidRPr="00E2443B" w:rsidRDefault="00DE3D8E" w:rsidP="00DE3D8E">
      <w:pPr>
        <w:pStyle w:val="Body"/>
        <w:rPr>
          <w:rFonts w:ascii="Arial" w:hAnsi="Arial" w:cs="Arial"/>
          <w:lang w:val="en-US"/>
        </w:rPr>
      </w:pPr>
    </w:p>
    <w:p w:rsidR="00B83E8E" w:rsidRPr="00E2443B" w:rsidRDefault="00CC3E3E" w:rsidP="00BB4CAE">
      <w:pPr>
        <w:pStyle w:val="Body"/>
        <w:ind w:left="720"/>
        <w:rPr>
          <w:rFonts w:ascii="Arial" w:hAnsi="Arial" w:cs="Arial"/>
          <w:lang w:val="en-US"/>
        </w:rPr>
      </w:pPr>
      <w:r w:rsidRPr="00E2443B">
        <w:rPr>
          <w:rFonts w:ascii="Arial" w:hAnsi="Arial" w:cs="Arial"/>
          <w:lang w:val="en-US"/>
        </w:rPr>
        <w:t>It was determined by the CEO that a pre-briefing for the Planning Committee</w:t>
      </w:r>
      <w:r w:rsidR="00C425C1" w:rsidRPr="00E2443B">
        <w:rPr>
          <w:rFonts w:ascii="Arial" w:hAnsi="Arial" w:cs="Arial"/>
          <w:lang w:val="en-US"/>
        </w:rPr>
        <w:t>,</w:t>
      </w:r>
      <w:r w:rsidRPr="00E2443B">
        <w:rPr>
          <w:rFonts w:ascii="Arial" w:hAnsi="Arial" w:cs="Arial"/>
          <w:lang w:val="en-US"/>
        </w:rPr>
        <w:t xml:space="preserve"> to afford them the same opportunity to request clarification around </w:t>
      </w:r>
      <w:r w:rsidR="00F56A2F" w:rsidRPr="00E2443B">
        <w:rPr>
          <w:rFonts w:ascii="Arial" w:hAnsi="Arial" w:cs="Arial"/>
          <w:lang w:val="en-US"/>
        </w:rPr>
        <w:t>elements of the Reg14 Draft</w:t>
      </w:r>
      <w:r w:rsidR="00C425C1" w:rsidRPr="00E2443B">
        <w:rPr>
          <w:rFonts w:ascii="Arial" w:hAnsi="Arial" w:cs="Arial"/>
          <w:lang w:val="en-US"/>
        </w:rPr>
        <w:t>, would be helpful</w:t>
      </w:r>
      <w:r w:rsidR="00F56A2F" w:rsidRPr="00E2443B">
        <w:rPr>
          <w:rFonts w:ascii="Arial" w:hAnsi="Arial" w:cs="Arial"/>
          <w:lang w:val="en-US"/>
        </w:rPr>
        <w:t xml:space="preserve">. </w:t>
      </w:r>
    </w:p>
    <w:p w:rsidR="00F56A2F" w:rsidRPr="00E2443B" w:rsidRDefault="00F56A2F" w:rsidP="00BB4CAE">
      <w:pPr>
        <w:pStyle w:val="Body"/>
        <w:ind w:left="720"/>
        <w:rPr>
          <w:rFonts w:ascii="Arial" w:hAnsi="Arial" w:cs="Arial"/>
          <w:lang w:val="en-US"/>
        </w:rPr>
      </w:pPr>
      <w:r w:rsidRPr="00E2443B">
        <w:rPr>
          <w:rFonts w:ascii="Arial" w:hAnsi="Arial" w:cs="Arial"/>
          <w:b/>
          <w:lang w:val="en-US"/>
        </w:rPr>
        <w:t>ACTION:</w:t>
      </w:r>
      <w:r w:rsidRPr="00E2443B">
        <w:rPr>
          <w:rFonts w:ascii="Arial" w:hAnsi="Arial" w:cs="Arial"/>
          <w:lang w:val="en-US"/>
        </w:rPr>
        <w:t xml:space="preserve"> SBM to arrange.</w:t>
      </w:r>
    </w:p>
    <w:p w:rsidR="00B83E8E" w:rsidRPr="00E2443B" w:rsidRDefault="00B83E8E" w:rsidP="00BB4CAE">
      <w:pPr>
        <w:pStyle w:val="Body"/>
        <w:ind w:left="720"/>
        <w:rPr>
          <w:rFonts w:ascii="Arial" w:hAnsi="Arial" w:cs="Arial"/>
          <w:lang w:val="en-US"/>
        </w:rPr>
      </w:pPr>
    </w:p>
    <w:p w:rsidR="006A0669" w:rsidRPr="00E2443B" w:rsidRDefault="006A0669" w:rsidP="006A0669">
      <w:pPr>
        <w:pStyle w:val="Body"/>
        <w:rPr>
          <w:rFonts w:ascii="Arial" w:hAnsi="Arial" w:cs="Arial"/>
        </w:rPr>
      </w:pPr>
      <w:bookmarkStart w:id="2" w:name="_Hlk108620010"/>
      <w:bookmarkEnd w:id="0"/>
    </w:p>
    <w:p w:rsidR="003076FA" w:rsidRPr="00E2443B" w:rsidRDefault="006A11BA" w:rsidP="00C425C1">
      <w:pPr>
        <w:spacing w:line="276" w:lineRule="auto"/>
        <w:rPr>
          <w:rFonts w:ascii="Arial" w:hAnsi="Arial" w:cs="Arial"/>
          <w:b/>
          <w:color w:val="000000"/>
          <w:sz w:val="22"/>
          <w:szCs w:val="22"/>
          <w:u w:color="000000"/>
          <w:lang w:val="en-GB" w:eastAsia="en-GB"/>
          <w14:textOutline w14:w="0" w14:cap="flat" w14:cmpd="sng" w14:algn="ctr">
            <w14:noFill/>
            <w14:prstDash w14:val="solid"/>
            <w14:bevel/>
          </w14:textOutline>
        </w:rPr>
      </w:pPr>
      <w:r w:rsidRPr="00E2443B">
        <w:rPr>
          <w:rFonts w:ascii="Arial" w:hAnsi="Arial" w:cs="Arial"/>
          <w:b/>
          <w:color w:val="000000"/>
          <w:sz w:val="22"/>
          <w:szCs w:val="22"/>
          <w:u w:color="000000"/>
          <w:lang w:val="en-GB" w:eastAsia="en-GB"/>
          <w14:textOutline w14:w="0" w14:cap="flat" w14:cmpd="sng" w14:algn="ctr">
            <w14:noFill/>
            <w14:prstDash w14:val="solid"/>
            <w14:bevel/>
          </w14:textOutline>
        </w:rPr>
        <w:t>62</w:t>
      </w:r>
      <w:r w:rsidR="00495958" w:rsidRPr="00E2443B">
        <w:rPr>
          <w:rFonts w:ascii="Arial" w:hAnsi="Arial" w:cs="Arial"/>
          <w:b/>
          <w:color w:val="000000"/>
          <w:sz w:val="22"/>
          <w:szCs w:val="22"/>
          <w:u w:color="000000"/>
          <w:lang w:val="en-GB" w:eastAsia="en-GB"/>
          <w14:textOutline w14:w="0" w14:cap="flat" w14:cmpd="sng" w14:algn="ctr">
            <w14:noFill/>
            <w14:prstDash w14:val="solid"/>
            <w14:bevel/>
          </w14:textOutline>
        </w:rPr>
        <w:t>.23</w:t>
      </w:r>
      <w:r w:rsidR="00495958" w:rsidRPr="00E2443B">
        <w:rPr>
          <w:rFonts w:ascii="Arial" w:hAnsi="Arial" w:cs="Arial"/>
          <w:b/>
          <w:color w:val="000000"/>
          <w:sz w:val="22"/>
          <w:szCs w:val="22"/>
          <w:u w:color="000000"/>
          <w:lang w:val="en-GB" w:eastAsia="en-GB"/>
          <w14:textOutline w14:w="0" w14:cap="flat" w14:cmpd="sng" w14:algn="ctr">
            <w14:noFill/>
            <w14:prstDash w14:val="solid"/>
            <w14:bevel/>
          </w14:textOutline>
        </w:rPr>
        <w:tab/>
      </w:r>
      <w:r w:rsidR="00684D3E" w:rsidRPr="00E2443B">
        <w:rPr>
          <w:rFonts w:ascii="Arial" w:hAnsi="Arial" w:cs="Arial"/>
          <w:b/>
          <w:color w:val="000000"/>
          <w:sz w:val="22"/>
          <w:szCs w:val="22"/>
          <w:u w:color="000000"/>
          <w:lang w:val="en-GB" w:eastAsia="en-GB"/>
          <w14:textOutline w14:w="0" w14:cap="flat" w14:cmpd="sng" w14:algn="ctr">
            <w14:noFill/>
            <w14:prstDash w14:val="solid"/>
            <w14:bevel/>
          </w14:textOutline>
        </w:rPr>
        <w:t>Cotswold District Council Update</w:t>
      </w:r>
    </w:p>
    <w:p w:rsidR="006A6EF3" w:rsidRPr="00E2443B" w:rsidRDefault="006A6EF3" w:rsidP="00C425C1">
      <w:pPr>
        <w:pStyle w:val="Body"/>
        <w:ind w:left="720"/>
        <w:jc w:val="both"/>
        <w:rPr>
          <w:rFonts w:ascii="Arial" w:eastAsia="Times New Roman" w:hAnsi="Arial" w:cs="Arial"/>
          <w:iCs/>
          <w:bdr w:val="none" w:sz="0" w:space="0" w:color="auto"/>
        </w:rPr>
      </w:pPr>
      <w:r w:rsidRPr="00E2443B">
        <w:rPr>
          <w:rFonts w:ascii="Arial" w:eastAsia="Times New Roman" w:hAnsi="Arial" w:cs="Arial"/>
          <w:iCs/>
          <w:bdr w:val="none" w:sz="0" w:space="0" w:color="auto"/>
        </w:rPr>
        <w:t>The CNP SG received an update from CDC on the Town Centre Masterplan and active/sustainable travel.</w:t>
      </w:r>
    </w:p>
    <w:p w:rsidR="00C425C1" w:rsidRPr="00E2443B" w:rsidRDefault="00C425C1" w:rsidP="00C425C1">
      <w:pPr>
        <w:pStyle w:val="Body"/>
        <w:numPr>
          <w:ilvl w:val="0"/>
          <w:numId w:val="4"/>
        </w:numPr>
        <w:jc w:val="both"/>
        <w:rPr>
          <w:rFonts w:ascii="Arial" w:eastAsia="Times New Roman" w:hAnsi="Arial" w:cs="Arial"/>
          <w:iCs/>
          <w:bdr w:val="none" w:sz="0" w:space="0" w:color="auto"/>
        </w:rPr>
      </w:pPr>
      <w:r w:rsidRPr="00E2443B">
        <w:rPr>
          <w:rFonts w:ascii="Arial" w:eastAsia="Times New Roman" w:hAnsi="Arial" w:cs="Arial"/>
          <w:iCs/>
          <w:bdr w:val="none" w:sz="0" w:space="0" w:color="auto"/>
        </w:rPr>
        <w:t xml:space="preserve">Three key feasibility studies; Access and Movement Study (being undertaken by SYSTRA), Archaeology Review (by Cotswold Archaeology) and Market and Viability Assessments, are due to conclude before the end of 2023. </w:t>
      </w:r>
    </w:p>
    <w:p w:rsidR="00FF25DB" w:rsidRPr="00E2443B" w:rsidRDefault="00FF25DB" w:rsidP="00C425C1">
      <w:pPr>
        <w:pStyle w:val="Body"/>
        <w:numPr>
          <w:ilvl w:val="0"/>
          <w:numId w:val="4"/>
        </w:numPr>
        <w:jc w:val="both"/>
        <w:rPr>
          <w:rFonts w:ascii="Arial" w:eastAsia="Times New Roman" w:hAnsi="Arial" w:cs="Arial"/>
          <w:iCs/>
          <w:bdr w:val="none" w:sz="0" w:space="0" w:color="auto"/>
        </w:rPr>
      </w:pPr>
      <w:r w:rsidRPr="00E2443B">
        <w:rPr>
          <w:rFonts w:ascii="Arial" w:eastAsia="Times New Roman" w:hAnsi="Arial" w:cs="Arial"/>
          <w:iCs/>
          <w:bdr w:val="none" w:sz="0" w:space="0" w:color="auto"/>
        </w:rPr>
        <w:t>CDC aims to go to public consultation with TCMP in January 2024.</w:t>
      </w:r>
    </w:p>
    <w:p w:rsidR="00FF25DB" w:rsidRPr="00E2443B" w:rsidRDefault="00FF25DB" w:rsidP="00FF25DB">
      <w:pPr>
        <w:pStyle w:val="Body"/>
        <w:jc w:val="both"/>
        <w:rPr>
          <w:rFonts w:ascii="Arial" w:eastAsia="Times New Roman" w:hAnsi="Arial" w:cs="Arial"/>
          <w:iCs/>
          <w:bdr w:val="none" w:sz="0" w:space="0" w:color="auto"/>
        </w:rPr>
      </w:pPr>
    </w:p>
    <w:p w:rsidR="00FF25DB" w:rsidRPr="00E2443B" w:rsidRDefault="00FF25DB" w:rsidP="00FF25DB">
      <w:pPr>
        <w:pStyle w:val="Body"/>
        <w:ind w:left="720"/>
        <w:jc w:val="both"/>
        <w:rPr>
          <w:rFonts w:ascii="Arial" w:eastAsia="Times New Roman" w:hAnsi="Arial" w:cs="Arial"/>
          <w:iCs/>
          <w:bdr w:val="none" w:sz="0" w:space="0" w:color="auto"/>
        </w:rPr>
      </w:pPr>
      <w:r w:rsidRPr="00E2443B">
        <w:rPr>
          <w:rFonts w:ascii="Arial" w:eastAsia="Times New Roman" w:hAnsi="Arial" w:cs="Arial"/>
          <w:iCs/>
          <w:bdr w:val="none" w:sz="0" w:space="0" w:color="auto"/>
        </w:rPr>
        <w:t>With regards to the Reg18 consultation for the Local Plan, CDC have commissioned the LDA to update the design code for January 2024.</w:t>
      </w:r>
    </w:p>
    <w:p w:rsidR="00410D2C" w:rsidRPr="00E2443B" w:rsidRDefault="00410D2C">
      <w:pPr>
        <w:pStyle w:val="Body"/>
        <w:rPr>
          <w:rFonts w:ascii="Arial" w:hAnsi="Arial" w:cs="Arial"/>
        </w:rPr>
      </w:pPr>
    </w:p>
    <w:p w:rsidR="00C2580C" w:rsidRPr="00E2443B" w:rsidRDefault="006A11BA" w:rsidP="00C2580C">
      <w:pPr>
        <w:spacing w:line="276" w:lineRule="auto"/>
        <w:rPr>
          <w:rFonts w:ascii="Arial" w:hAnsi="Arial" w:cs="Arial"/>
          <w:b/>
          <w:color w:val="000000"/>
          <w:sz w:val="22"/>
          <w:szCs w:val="22"/>
          <w:u w:color="000000"/>
          <w:lang w:val="en-GB" w:eastAsia="en-GB"/>
          <w14:textOutline w14:w="0" w14:cap="flat" w14:cmpd="sng" w14:algn="ctr">
            <w14:noFill/>
            <w14:prstDash w14:val="solid"/>
            <w14:bevel/>
          </w14:textOutline>
        </w:rPr>
      </w:pPr>
      <w:r w:rsidRPr="00E2443B">
        <w:rPr>
          <w:rFonts w:ascii="Arial" w:hAnsi="Arial" w:cs="Arial"/>
          <w:b/>
          <w:color w:val="000000"/>
          <w:sz w:val="22"/>
          <w:szCs w:val="22"/>
          <w:u w:color="000000"/>
          <w:lang w:val="en-GB" w:eastAsia="en-GB"/>
          <w14:textOutline w14:w="0" w14:cap="flat" w14:cmpd="sng" w14:algn="ctr">
            <w14:noFill/>
            <w14:prstDash w14:val="solid"/>
            <w14:bevel/>
          </w14:textOutline>
        </w:rPr>
        <w:t>63</w:t>
      </w:r>
      <w:r w:rsidR="00C2580C" w:rsidRPr="00E2443B">
        <w:rPr>
          <w:rFonts w:ascii="Arial" w:hAnsi="Arial" w:cs="Arial"/>
          <w:b/>
          <w:color w:val="000000"/>
          <w:sz w:val="22"/>
          <w:szCs w:val="22"/>
          <w:u w:color="000000"/>
          <w:lang w:val="en-GB" w:eastAsia="en-GB"/>
          <w14:textOutline w14:w="0" w14:cap="flat" w14:cmpd="sng" w14:algn="ctr">
            <w14:noFill/>
            <w14:prstDash w14:val="solid"/>
            <w14:bevel/>
          </w14:textOutline>
        </w:rPr>
        <w:t>.23</w:t>
      </w:r>
      <w:r w:rsidR="00C2580C" w:rsidRPr="00E2443B">
        <w:rPr>
          <w:rFonts w:ascii="Arial" w:hAnsi="Arial" w:cs="Arial"/>
          <w:b/>
          <w:color w:val="000000"/>
          <w:sz w:val="22"/>
          <w:szCs w:val="22"/>
          <w:u w:color="000000"/>
          <w:lang w:val="en-GB" w:eastAsia="en-GB"/>
          <w14:textOutline w14:w="0" w14:cap="flat" w14:cmpd="sng" w14:algn="ctr">
            <w14:noFill/>
            <w14:prstDash w14:val="solid"/>
            <w14:bevel/>
          </w14:textOutline>
        </w:rPr>
        <w:tab/>
      </w:r>
      <w:r w:rsidR="002F40F4" w:rsidRPr="00E2443B">
        <w:rPr>
          <w:rFonts w:ascii="Arial" w:hAnsi="Arial" w:cs="Arial"/>
          <w:b/>
          <w:color w:val="000000"/>
          <w:sz w:val="22"/>
          <w:szCs w:val="22"/>
          <w:u w:color="000000"/>
          <w:lang w:val="en-GB" w:eastAsia="en-GB"/>
          <w14:textOutline w14:w="0" w14:cap="flat" w14:cmpd="sng" w14:algn="ctr">
            <w14:noFill/>
            <w14:prstDash w14:val="solid"/>
            <w14:bevel/>
          </w14:textOutline>
        </w:rPr>
        <w:t>Reg14 NP Consultation</w:t>
      </w:r>
    </w:p>
    <w:p w:rsidR="00FF25DB" w:rsidRPr="00E2443B" w:rsidRDefault="00FF25DB" w:rsidP="00C2580C">
      <w:pPr>
        <w:spacing w:line="276" w:lineRule="auto"/>
        <w:ind w:left="720"/>
        <w:rPr>
          <w:rFonts w:ascii="Arial" w:hAnsi="Arial" w:cs="Arial"/>
          <w:color w:val="000000"/>
          <w:sz w:val="22"/>
          <w:szCs w:val="22"/>
          <w:u w:color="000000"/>
          <w:lang w:val="en-GB" w:eastAsia="en-GB"/>
          <w14:textOutline w14:w="0" w14:cap="flat" w14:cmpd="sng" w14:algn="ctr">
            <w14:noFill/>
            <w14:prstDash w14:val="solid"/>
            <w14:bevel/>
          </w14:textOutline>
        </w:rPr>
      </w:pPr>
      <w:r w:rsidRPr="00E2443B">
        <w:rPr>
          <w:rFonts w:ascii="Arial" w:hAnsi="Arial" w:cs="Arial"/>
          <w:color w:val="000000"/>
          <w:sz w:val="22"/>
          <w:szCs w:val="22"/>
          <w:u w:color="000000"/>
          <w:lang w:val="en-GB" w:eastAsia="en-GB"/>
          <w14:textOutline w14:w="0" w14:cap="flat" w14:cmpd="sng" w14:algn="ctr">
            <w14:noFill/>
            <w14:prstDash w14:val="solid"/>
            <w14:bevel/>
          </w14:textOutline>
        </w:rPr>
        <w:t xml:space="preserve">It was recommended to the group, and agreed, that the Reg14 Consultation should take place in January 2024. </w:t>
      </w:r>
    </w:p>
    <w:p w:rsidR="00FF25DB" w:rsidRPr="00E2443B" w:rsidRDefault="00FF25DB" w:rsidP="00C2580C">
      <w:pPr>
        <w:spacing w:line="276" w:lineRule="auto"/>
        <w:ind w:left="720"/>
        <w:rPr>
          <w:rFonts w:ascii="Arial" w:hAnsi="Arial" w:cs="Arial"/>
          <w:color w:val="000000"/>
          <w:sz w:val="22"/>
          <w:szCs w:val="22"/>
          <w:u w:color="000000"/>
          <w:lang w:val="en-GB" w:eastAsia="en-GB"/>
          <w14:textOutline w14:w="0" w14:cap="flat" w14:cmpd="sng" w14:algn="ctr">
            <w14:noFill/>
            <w14:prstDash w14:val="solid"/>
            <w14:bevel/>
          </w14:textOutline>
        </w:rPr>
      </w:pPr>
    </w:p>
    <w:p w:rsidR="00C2580C" w:rsidRPr="00E2443B" w:rsidRDefault="00FF25DB" w:rsidP="00C2580C">
      <w:pPr>
        <w:spacing w:line="276" w:lineRule="auto"/>
        <w:ind w:left="720"/>
        <w:rPr>
          <w:rFonts w:ascii="Arial" w:hAnsi="Arial" w:cs="Arial"/>
          <w:color w:val="000000"/>
          <w:sz w:val="22"/>
          <w:szCs w:val="22"/>
          <w:u w:color="000000"/>
          <w:lang w:val="en-GB" w:eastAsia="en-GB"/>
          <w14:textOutline w14:w="0" w14:cap="flat" w14:cmpd="sng" w14:algn="ctr">
            <w14:noFill/>
            <w14:prstDash w14:val="solid"/>
            <w14:bevel/>
          </w14:textOutline>
        </w:rPr>
      </w:pPr>
      <w:r w:rsidRPr="00E2443B">
        <w:rPr>
          <w:rFonts w:ascii="Arial" w:hAnsi="Arial" w:cs="Arial"/>
          <w:color w:val="000000"/>
          <w:sz w:val="22"/>
          <w:szCs w:val="22"/>
          <w:u w:color="000000"/>
          <w:lang w:val="en-GB" w:eastAsia="en-GB"/>
          <w14:textOutline w14:w="0" w14:cap="flat" w14:cmpd="sng" w14:algn="ctr">
            <w14:noFill/>
            <w14:prstDash w14:val="solid"/>
            <w14:bevel/>
          </w14:textOutline>
        </w:rPr>
        <w:t>There was a discussion around the merits of a joint consultation for Reg14 NP and the TCMP</w:t>
      </w:r>
      <w:r w:rsidR="001A5896" w:rsidRPr="00E2443B">
        <w:rPr>
          <w:rFonts w:ascii="Arial" w:hAnsi="Arial" w:cs="Arial"/>
          <w:color w:val="000000"/>
          <w:sz w:val="22"/>
          <w:szCs w:val="22"/>
          <w:u w:color="000000"/>
          <w:lang w:val="en-GB" w:eastAsia="en-GB"/>
          <w14:textOutline w14:w="0" w14:cap="flat" w14:cmpd="sng" w14:algn="ctr">
            <w14:noFill/>
            <w14:prstDash w14:val="solid"/>
            <w14:bevel/>
          </w14:textOutline>
        </w:rPr>
        <w:t xml:space="preserve"> and it was agreed that this would be the preferred option.</w:t>
      </w:r>
    </w:p>
    <w:p w:rsidR="001A5896" w:rsidRPr="00E2443B" w:rsidRDefault="001A5896" w:rsidP="00C2580C">
      <w:pPr>
        <w:spacing w:line="276" w:lineRule="auto"/>
        <w:ind w:left="720"/>
        <w:rPr>
          <w:rFonts w:ascii="Arial" w:hAnsi="Arial" w:cs="Arial"/>
          <w:color w:val="000000"/>
          <w:sz w:val="22"/>
          <w:szCs w:val="22"/>
          <w:u w:color="000000"/>
          <w:lang w:val="en-GB" w:eastAsia="en-GB"/>
          <w14:textOutline w14:w="0" w14:cap="flat" w14:cmpd="sng" w14:algn="ctr">
            <w14:noFill/>
            <w14:prstDash w14:val="solid"/>
            <w14:bevel/>
          </w14:textOutline>
        </w:rPr>
      </w:pPr>
    </w:p>
    <w:p w:rsidR="001A5896" w:rsidRPr="00E2443B" w:rsidRDefault="001A5896" w:rsidP="00C2580C">
      <w:pPr>
        <w:spacing w:line="276" w:lineRule="auto"/>
        <w:ind w:left="720"/>
        <w:rPr>
          <w:rFonts w:ascii="Arial" w:hAnsi="Arial" w:cs="Arial"/>
          <w:color w:val="000000"/>
          <w:sz w:val="22"/>
          <w:szCs w:val="22"/>
          <w:u w:color="000000"/>
          <w:lang w:val="en-GB" w:eastAsia="en-GB"/>
          <w14:textOutline w14:w="0" w14:cap="flat" w14:cmpd="sng" w14:algn="ctr">
            <w14:noFill/>
            <w14:prstDash w14:val="solid"/>
            <w14:bevel/>
          </w14:textOutline>
        </w:rPr>
      </w:pPr>
      <w:r w:rsidRPr="00E2443B">
        <w:rPr>
          <w:rFonts w:ascii="Arial" w:hAnsi="Arial" w:cs="Arial"/>
          <w:color w:val="000000"/>
          <w:sz w:val="22"/>
          <w:szCs w:val="22"/>
          <w:u w:color="000000"/>
          <w:lang w:val="en-GB" w:eastAsia="en-GB"/>
          <w14:textOutline w14:w="0" w14:cap="flat" w14:cmpd="sng" w14:algn="ctr">
            <w14:noFill/>
            <w14:prstDash w14:val="solid"/>
            <w14:bevel/>
          </w14:textOutline>
        </w:rPr>
        <w:t>With the budget update to be provided on the 7</w:t>
      </w:r>
      <w:r w:rsidRPr="00E2443B">
        <w:rPr>
          <w:rFonts w:ascii="Arial" w:hAnsi="Arial" w:cs="Arial"/>
          <w:color w:val="000000"/>
          <w:sz w:val="22"/>
          <w:szCs w:val="22"/>
          <w:u w:color="000000"/>
          <w:vertAlign w:val="superscript"/>
          <w:lang w:val="en-GB" w:eastAsia="en-GB"/>
          <w14:textOutline w14:w="0" w14:cap="flat" w14:cmpd="sng" w14:algn="ctr">
            <w14:noFill/>
            <w14:prstDash w14:val="solid"/>
            <w14:bevel/>
          </w14:textOutline>
        </w:rPr>
        <w:t>th</w:t>
      </w:r>
      <w:r w:rsidRPr="00E2443B">
        <w:rPr>
          <w:rFonts w:ascii="Arial" w:hAnsi="Arial" w:cs="Arial"/>
          <w:color w:val="000000"/>
          <w:sz w:val="22"/>
          <w:szCs w:val="22"/>
          <w:u w:color="000000"/>
          <w:lang w:val="en-GB" w:eastAsia="en-GB"/>
          <w14:textOutline w14:w="0" w14:cap="flat" w14:cmpd="sng" w14:algn="ctr">
            <w14:noFill/>
            <w14:prstDash w14:val="solid"/>
            <w14:bevel/>
          </w14:textOutline>
        </w:rPr>
        <w:t xml:space="preserve"> November (allowing for extended discussions on the Reg14 draft today), the CEO confirmed, at this point, that there is adequate budget available for the Reg14 consultation in January.</w:t>
      </w:r>
    </w:p>
    <w:p w:rsidR="00C2580C" w:rsidRPr="00E2443B" w:rsidRDefault="00C2580C">
      <w:pPr>
        <w:pStyle w:val="Body"/>
        <w:rPr>
          <w:rFonts w:ascii="Arial" w:hAnsi="Arial" w:cs="Arial"/>
          <w:lang w:val="en-US"/>
        </w:rPr>
      </w:pPr>
    </w:p>
    <w:p w:rsidR="00410D2C" w:rsidRPr="00E2443B" w:rsidRDefault="00410D2C">
      <w:pPr>
        <w:pStyle w:val="Body"/>
        <w:rPr>
          <w:rFonts w:ascii="Arial" w:hAnsi="Arial" w:cs="Arial"/>
          <w:b/>
          <w:bCs/>
        </w:rPr>
      </w:pPr>
    </w:p>
    <w:p w:rsidR="00E23AC4" w:rsidRPr="00E2443B" w:rsidRDefault="006A11BA" w:rsidP="00E23AC4">
      <w:pPr>
        <w:spacing w:line="276" w:lineRule="auto"/>
        <w:rPr>
          <w:rFonts w:ascii="Arial" w:hAnsi="Arial" w:cs="Arial"/>
          <w:b/>
          <w:color w:val="000000"/>
          <w:sz w:val="22"/>
          <w:szCs w:val="22"/>
          <w:u w:color="000000"/>
          <w:lang w:val="en-GB" w:eastAsia="en-GB"/>
          <w14:textOutline w14:w="0" w14:cap="flat" w14:cmpd="sng" w14:algn="ctr">
            <w14:noFill/>
            <w14:prstDash w14:val="solid"/>
            <w14:bevel/>
          </w14:textOutline>
        </w:rPr>
      </w:pPr>
      <w:r w:rsidRPr="00E2443B">
        <w:rPr>
          <w:rFonts w:ascii="Arial" w:hAnsi="Arial" w:cs="Arial"/>
          <w:b/>
          <w:color w:val="000000"/>
          <w:sz w:val="22"/>
          <w:szCs w:val="22"/>
          <w:u w:color="000000"/>
          <w:lang w:val="en-GB" w:eastAsia="en-GB"/>
          <w14:textOutline w14:w="0" w14:cap="flat" w14:cmpd="sng" w14:algn="ctr">
            <w14:noFill/>
            <w14:prstDash w14:val="solid"/>
            <w14:bevel/>
          </w14:textOutline>
        </w:rPr>
        <w:t>64</w:t>
      </w:r>
      <w:r w:rsidR="00E23AC4" w:rsidRPr="00E2443B">
        <w:rPr>
          <w:rFonts w:ascii="Arial" w:hAnsi="Arial" w:cs="Arial"/>
          <w:b/>
          <w:color w:val="000000"/>
          <w:sz w:val="22"/>
          <w:szCs w:val="22"/>
          <w:u w:color="000000"/>
          <w:lang w:val="en-GB" w:eastAsia="en-GB"/>
          <w14:textOutline w14:w="0" w14:cap="flat" w14:cmpd="sng" w14:algn="ctr">
            <w14:noFill/>
            <w14:prstDash w14:val="solid"/>
            <w14:bevel/>
          </w14:textOutline>
        </w:rPr>
        <w:t>.23</w:t>
      </w:r>
      <w:r w:rsidR="00E23AC4" w:rsidRPr="00E2443B">
        <w:rPr>
          <w:rFonts w:ascii="Arial" w:hAnsi="Arial" w:cs="Arial"/>
          <w:b/>
          <w:color w:val="000000"/>
          <w:sz w:val="22"/>
          <w:szCs w:val="22"/>
          <w:u w:color="000000"/>
          <w:lang w:val="en-GB" w:eastAsia="en-GB"/>
          <w14:textOutline w14:w="0" w14:cap="flat" w14:cmpd="sng" w14:algn="ctr">
            <w14:noFill/>
            <w14:prstDash w14:val="solid"/>
            <w14:bevel/>
          </w14:textOutline>
        </w:rPr>
        <w:tab/>
        <w:t>Information Announcements and Matters Identified for Future Consideration</w:t>
      </w:r>
    </w:p>
    <w:p w:rsidR="00E23AC4" w:rsidRPr="00E2443B" w:rsidRDefault="00E23AC4" w:rsidP="00E23AC4">
      <w:pPr>
        <w:spacing w:line="276" w:lineRule="auto"/>
        <w:ind w:left="720"/>
        <w:rPr>
          <w:rFonts w:ascii="Arial" w:hAnsi="Arial" w:cs="Arial"/>
          <w:color w:val="000000"/>
          <w:sz w:val="22"/>
          <w:szCs w:val="22"/>
          <w:u w:color="000000"/>
          <w:lang w:val="en-GB" w:eastAsia="en-GB"/>
          <w14:textOutline w14:w="0" w14:cap="flat" w14:cmpd="sng" w14:algn="ctr">
            <w14:noFill/>
            <w14:prstDash w14:val="solid"/>
            <w14:bevel/>
          </w14:textOutline>
        </w:rPr>
      </w:pPr>
      <w:r w:rsidRPr="00E2443B">
        <w:rPr>
          <w:rFonts w:ascii="Arial" w:hAnsi="Arial" w:cs="Arial"/>
          <w:color w:val="000000"/>
          <w:sz w:val="22"/>
          <w:szCs w:val="22"/>
          <w:u w:color="000000"/>
          <w:lang w:val="en-GB" w:eastAsia="en-GB"/>
          <w14:textOutline w14:w="0" w14:cap="flat" w14:cmpd="sng" w14:algn="ctr">
            <w14:noFill/>
            <w14:prstDash w14:val="solid"/>
            <w14:bevel/>
          </w14:textOutline>
        </w:rPr>
        <w:t>None</w:t>
      </w:r>
    </w:p>
    <w:p w:rsidR="00E23AC4" w:rsidRPr="00E2443B" w:rsidRDefault="00E23AC4">
      <w:pPr>
        <w:pStyle w:val="Body"/>
        <w:rPr>
          <w:rFonts w:ascii="Arial" w:hAnsi="Arial" w:cs="Arial"/>
          <w:b/>
          <w:bCs/>
        </w:rPr>
      </w:pPr>
    </w:p>
    <w:bookmarkEnd w:id="2"/>
    <w:p w:rsidR="00E23AC4" w:rsidRPr="00E2443B" w:rsidRDefault="006A11BA" w:rsidP="00E23AC4">
      <w:pPr>
        <w:spacing w:line="276" w:lineRule="auto"/>
        <w:rPr>
          <w:rFonts w:ascii="Arial" w:hAnsi="Arial" w:cs="Arial"/>
          <w:b/>
          <w:color w:val="000000"/>
          <w:sz w:val="22"/>
          <w:szCs w:val="22"/>
          <w:u w:color="000000"/>
          <w:lang w:val="en-GB" w:eastAsia="en-GB"/>
          <w14:textOutline w14:w="0" w14:cap="flat" w14:cmpd="sng" w14:algn="ctr">
            <w14:noFill/>
            <w14:prstDash w14:val="solid"/>
            <w14:bevel/>
          </w14:textOutline>
        </w:rPr>
      </w:pPr>
      <w:r w:rsidRPr="00E2443B">
        <w:rPr>
          <w:rFonts w:ascii="Arial" w:hAnsi="Arial" w:cs="Arial"/>
          <w:b/>
          <w:color w:val="000000"/>
          <w:sz w:val="22"/>
          <w:szCs w:val="22"/>
          <w:u w:color="000000"/>
          <w:lang w:val="en-GB" w:eastAsia="en-GB"/>
          <w14:textOutline w14:w="0" w14:cap="flat" w14:cmpd="sng" w14:algn="ctr">
            <w14:noFill/>
            <w14:prstDash w14:val="solid"/>
            <w14:bevel/>
          </w14:textOutline>
        </w:rPr>
        <w:t>65</w:t>
      </w:r>
      <w:r w:rsidR="00E23AC4" w:rsidRPr="00E2443B">
        <w:rPr>
          <w:rFonts w:ascii="Arial" w:hAnsi="Arial" w:cs="Arial"/>
          <w:b/>
          <w:color w:val="000000"/>
          <w:sz w:val="22"/>
          <w:szCs w:val="22"/>
          <w:u w:color="000000"/>
          <w:lang w:val="en-GB" w:eastAsia="en-GB"/>
          <w14:textOutline w14:w="0" w14:cap="flat" w14:cmpd="sng" w14:algn="ctr">
            <w14:noFill/>
            <w14:prstDash w14:val="solid"/>
            <w14:bevel/>
          </w14:textOutline>
        </w:rPr>
        <w:t>.23</w:t>
      </w:r>
      <w:r w:rsidR="00E23AC4" w:rsidRPr="00E2443B">
        <w:rPr>
          <w:rFonts w:ascii="Arial" w:hAnsi="Arial" w:cs="Arial"/>
          <w:b/>
          <w:color w:val="000000"/>
          <w:sz w:val="22"/>
          <w:szCs w:val="22"/>
          <w:u w:color="000000"/>
          <w:lang w:val="en-GB" w:eastAsia="en-GB"/>
          <w14:textOutline w14:w="0" w14:cap="flat" w14:cmpd="sng" w14:algn="ctr">
            <w14:noFill/>
            <w14:prstDash w14:val="solid"/>
            <w14:bevel/>
          </w14:textOutline>
        </w:rPr>
        <w:tab/>
        <w:t>Date, Time and Format of Future Meetings</w:t>
      </w:r>
    </w:p>
    <w:p w:rsidR="00E23AC4" w:rsidRPr="00E2443B" w:rsidRDefault="001A5896" w:rsidP="00E23AC4">
      <w:pPr>
        <w:pStyle w:val="Body"/>
        <w:ind w:left="720"/>
        <w:rPr>
          <w:rFonts w:ascii="Arial" w:hAnsi="Arial" w:cs="Arial"/>
          <w:lang w:val="en-US"/>
        </w:rPr>
      </w:pPr>
      <w:r w:rsidRPr="00E2443B">
        <w:rPr>
          <w:rFonts w:ascii="Arial" w:hAnsi="Arial" w:cs="Arial"/>
          <w:lang w:val="en-US"/>
        </w:rPr>
        <w:t xml:space="preserve">Scheduled </w:t>
      </w:r>
      <w:r w:rsidR="00E23AC4" w:rsidRPr="00E2443B">
        <w:rPr>
          <w:rFonts w:ascii="Arial" w:hAnsi="Arial" w:cs="Arial"/>
          <w:lang w:val="en-US"/>
        </w:rPr>
        <w:t xml:space="preserve">Tuesday </w:t>
      </w:r>
      <w:r w:rsidRPr="00E2443B">
        <w:rPr>
          <w:rFonts w:ascii="Arial" w:hAnsi="Arial" w:cs="Arial"/>
          <w:lang w:val="en-US"/>
        </w:rPr>
        <w:t>dates are as follows</w:t>
      </w:r>
      <w:r w:rsidR="00E23AC4" w:rsidRPr="00E2443B">
        <w:rPr>
          <w:rFonts w:ascii="Arial" w:hAnsi="Arial" w:cs="Arial"/>
          <w:lang w:val="en-US"/>
        </w:rPr>
        <w:t>: 7</w:t>
      </w:r>
      <w:r w:rsidR="00E23AC4" w:rsidRPr="00E2443B">
        <w:rPr>
          <w:rFonts w:ascii="Arial" w:hAnsi="Arial" w:cs="Arial"/>
          <w:vertAlign w:val="superscript"/>
          <w:lang w:val="en-US"/>
        </w:rPr>
        <w:t>th</w:t>
      </w:r>
      <w:r w:rsidR="00E23AC4" w:rsidRPr="00E2443B">
        <w:rPr>
          <w:rFonts w:ascii="Arial" w:hAnsi="Arial" w:cs="Arial"/>
        </w:rPr>
        <w:t xml:space="preserve"> Nov</w:t>
      </w:r>
      <w:r w:rsidRPr="00E2443B">
        <w:rPr>
          <w:rFonts w:ascii="Arial" w:hAnsi="Arial" w:cs="Arial"/>
        </w:rPr>
        <w:t xml:space="preserve"> and</w:t>
      </w:r>
      <w:r w:rsidR="00E23AC4" w:rsidRPr="00E2443B">
        <w:rPr>
          <w:rFonts w:ascii="Arial" w:hAnsi="Arial" w:cs="Arial"/>
        </w:rPr>
        <w:t xml:space="preserve"> 5</w:t>
      </w:r>
      <w:proofErr w:type="spellStart"/>
      <w:r w:rsidR="00E23AC4" w:rsidRPr="00E2443B">
        <w:rPr>
          <w:rFonts w:ascii="Arial" w:hAnsi="Arial" w:cs="Arial"/>
          <w:vertAlign w:val="superscript"/>
          <w:lang w:val="en-US"/>
        </w:rPr>
        <w:t>th</w:t>
      </w:r>
      <w:proofErr w:type="spellEnd"/>
      <w:r w:rsidR="00E23AC4" w:rsidRPr="00E2443B">
        <w:rPr>
          <w:rFonts w:ascii="Arial" w:hAnsi="Arial" w:cs="Arial"/>
          <w:lang w:val="en-US"/>
        </w:rPr>
        <w:t xml:space="preserve"> Dec with quarterly budget updates in January, April, July and October.</w:t>
      </w:r>
    </w:p>
    <w:p w:rsidR="001A5896" w:rsidRPr="00E2443B" w:rsidRDefault="001A5896" w:rsidP="00E23AC4">
      <w:pPr>
        <w:pStyle w:val="Body"/>
        <w:ind w:left="720"/>
        <w:rPr>
          <w:rFonts w:ascii="Arial" w:hAnsi="Arial" w:cs="Arial"/>
        </w:rPr>
      </w:pPr>
    </w:p>
    <w:p w:rsidR="001A5896" w:rsidRPr="00E2443B" w:rsidRDefault="001A5896" w:rsidP="001A5896">
      <w:pPr>
        <w:pStyle w:val="Body"/>
        <w:ind w:left="720"/>
        <w:rPr>
          <w:rFonts w:ascii="Arial" w:hAnsi="Arial" w:cs="Arial"/>
        </w:rPr>
      </w:pPr>
      <w:r w:rsidRPr="00E2443B">
        <w:rPr>
          <w:rFonts w:ascii="Arial" w:hAnsi="Arial" w:cs="Arial"/>
          <w:lang w:val="en-US"/>
        </w:rPr>
        <w:t>Please note that due to priorities concerning the approval of the Reg14 draft at today</w:t>
      </w:r>
      <w:r w:rsidRPr="00E2443B">
        <w:rPr>
          <w:rFonts w:ascii="Arial" w:hAnsi="Arial" w:cs="Arial"/>
          <w:rtl/>
        </w:rPr>
        <w:t>’</w:t>
      </w:r>
      <w:r w:rsidRPr="00E2443B">
        <w:rPr>
          <w:rFonts w:ascii="Arial" w:hAnsi="Arial" w:cs="Arial"/>
          <w:lang w:val="en-US"/>
        </w:rPr>
        <w:t>s meeting, a Budget update will be provided at the meeting on the 7</w:t>
      </w:r>
      <w:r w:rsidRPr="00E2443B">
        <w:rPr>
          <w:rFonts w:ascii="Arial" w:hAnsi="Arial" w:cs="Arial"/>
          <w:vertAlign w:val="superscript"/>
          <w:lang w:val="en-US"/>
        </w:rPr>
        <w:t>th</w:t>
      </w:r>
      <w:r w:rsidRPr="00E2443B">
        <w:rPr>
          <w:rFonts w:ascii="Arial" w:hAnsi="Arial" w:cs="Arial"/>
        </w:rPr>
        <w:t xml:space="preserve"> November.</w:t>
      </w:r>
    </w:p>
    <w:p w:rsidR="001A5896" w:rsidRPr="00E2443B" w:rsidRDefault="001A5896" w:rsidP="00E23AC4">
      <w:pPr>
        <w:pStyle w:val="Body"/>
        <w:ind w:left="720"/>
        <w:rPr>
          <w:rFonts w:ascii="Arial" w:hAnsi="Arial" w:cs="Arial"/>
        </w:rPr>
      </w:pPr>
    </w:p>
    <w:p w:rsidR="00E23AC4" w:rsidRPr="00E2443B" w:rsidRDefault="00E23AC4" w:rsidP="00E23AC4">
      <w:pPr>
        <w:spacing w:line="276" w:lineRule="auto"/>
        <w:ind w:left="720"/>
        <w:rPr>
          <w:rFonts w:ascii="Arial" w:hAnsi="Arial" w:cs="Arial"/>
          <w:color w:val="000000"/>
          <w:sz w:val="22"/>
          <w:szCs w:val="22"/>
          <w:u w:color="000000"/>
          <w:lang w:val="en-GB" w:eastAsia="en-GB"/>
          <w14:textOutline w14:w="0" w14:cap="flat" w14:cmpd="sng" w14:algn="ctr">
            <w14:noFill/>
            <w14:prstDash w14:val="solid"/>
            <w14:bevel/>
          </w14:textOutline>
        </w:rPr>
      </w:pPr>
    </w:p>
    <w:p w:rsidR="00410D2C" w:rsidRPr="00E2443B" w:rsidRDefault="00410D2C">
      <w:pPr>
        <w:pStyle w:val="Body"/>
        <w:rPr>
          <w:rFonts w:ascii="Arial" w:hAnsi="Arial" w:cs="Arial"/>
          <w:b/>
          <w:bCs/>
        </w:rPr>
      </w:pPr>
    </w:p>
    <w:p w:rsidR="00410D2C" w:rsidRPr="00E2443B" w:rsidRDefault="00410D2C">
      <w:pPr>
        <w:pStyle w:val="Body"/>
        <w:rPr>
          <w:rFonts w:ascii="Arial" w:hAnsi="Arial" w:cs="Arial"/>
        </w:rPr>
      </w:pPr>
    </w:p>
    <w:sectPr w:rsidR="00410D2C" w:rsidRPr="00E2443B">
      <w:headerReference w:type="default" r:id="rId7"/>
      <w:footerReference w:type="default" r:id="rId8"/>
      <w:pgSz w:w="11900" w:h="16840"/>
      <w:pgMar w:top="720" w:right="720" w:bottom="720" w:left="72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5896" w:rsidRDefault="001A5896">
      <w:r>
        <w:separator/>
      </w:r>
    </w:p>
  </w:endnote>
  <w:endnote w:type="continuationSeparator" w:id="0">
    <w:p w:rsidR="001A5896" w:rsidRDefault="001A5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5896" w:rsidRDefault="001A5896">
    <w:pPr>
      <w:pStyle w:val="Footer"/>
      <w:jc w:val="center"/>
    </w:pPr>
    <w:r>
      <w:rPr>
        <w:noProof/>
      </w:rPr>
      <w:drawing>
        <wp:inline distT="0" distB="0" distL="0" distR="0">
          <wp:extent cx="5653377" cy="670814"/>
          <wp:effectExtent l="0" t="0" r="0" b="0"/>
          <wp:docPr id="1073741826" name="officeArt object" descr="Picture 3"/>
          <wp:cNvGraphicFramePr/>
          <a:graphic xmlns:a="http://schemas.openxmlformats.org/drawingml/2006/main">
            <a:graphicData uri="http://schemas.openxmlformats.org/drawingml/2006/picture">
              <pic:pic xmlns:pic="http://schemas.openxmlformats.org/drawingml/2006/picture">
                <pic:nvPicPr>
                  <pic:cNvPr id="1073741826" name="Picture 3" descr="Picture 3"/>
                  <pic:cNvPicPr>
                    <a:picLocks noChangeAspect="1"/>
                  </pic:cNvPicPr>
                </pic:nvPicPr>
                <pic:blipFill>
                  <a:blip r:embed="rId1">
                    <a:extLst/>
                  </a:blip>
                  <a:stretch>
                    <a:fillRect/>
                  </a:stretch>
                </pic:blipFill>
                <pic:spPr>
                  <a:xfrm>
                    <a:off x="0" y="0"/>
                    <a:ext cx="5653377" cy="670814"/>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5896" w:rsidRDefault="001A5896">
      <w:r>
        <w:separator/>
      </w:r>
    </w:p>
  </w:footnote>
  <w:footnote w:type="continuationSeparator" w:id="0">
    <w:p w:rsidR="001A5896" w:rsidRDefault="001A58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5896" w:rsidRDefault="001A5896">
    <w:pPr>
      <w:pStyle w:val="Body"/>
      <w:jc w:val="center"/>
      <w:rPr>
        <w:sz w:val="20"/>
        <w:szCs w:val="20"/>
      </w:rPr>
    </w:pPr>
    <w:r>
      <w:rPr>
        <w:noProof/>
        <w:sz w:val="20"/>
        <w:szCs w:val="20"/>
      </w:rPr>
      <w:drawing>
        <wp:inline distT="0" distB="0" distL="0" distR="0">
          <wp:extent cx="548640" cy="577194"/>
          <wp:effectExtent l="0" t="0" r="0" b="0"/>
          <wp:docPr id="1073741825" name="officeArt object" descr="Picture 2"/>
          <wp:cNvGraphicFramePr/>
          <a:graphic xmlns:a="http://schemas.openxmlformats.org/drawingml/2006/main">
            <a:graphicData uri="http://schemas.openxmlformats.org/drawingml/2006/picture">
              <pic:pic xmlns:pic="http://schemas.openxmlformats.org/drawingml/2006/picture">
                <pic:nvPicPr>
                  <pic:cNvPr id="1073741825" name="Picture 2" descr="Picture 2"/>
                  <pic:cNvPicPr>
                    <a:picLocks noChangeAspect="1"/>
                  </pic:cNvPicPr>
                </pic:nvPicPr>
                <pic:blipFill>
                  <a:blip r:embed="rId1">
                    <a:extLst/>
                  </a:blip>
                  <a:stretch>
                    <a:fillRect/>
                  </a:stretch>
                </pic:blipFill>
                <pic:spPr>
                  <a:xfrm>
                    <a:off x="0" y="0"/>
                    <a:ext cx="548640" cy="577194"/>
                  </a:xfrm>
                  <a:prstGeom prst="rect">
                    <a:avLst/>
                  </a:prstGeom>
                  <a:ln w="12700" cap="flat">
                    <a:noFill/>
                    <a:miter lim="400000"/>
                  </a:ln>
                  <a:effectLst/>
                </pic:spPr>
              </pic:pic>
            </a:graphicData>
          </a:graphic>
        </wp:inline>
      </w:drawing>
    </w:r>
  </w:p>
  <w:p w:rsidR="001A5896" w:rsidRDefault="001A5896">
    <w:pPr>
      <w:pStyle w:val="Body"/>
      <w:jc w:val="center"/>
    </w:pPr>
    <w:r>
      <w:rPr>
        <w:b/>
        <w:bCs/>
        <w:color w:val="8064A2"/>
        <w:sz w:val="24"/>
        <w:szCs w:val="24"/>
        <w:u w:color="8064A2"/>
        <w:lang w:val="en-US"/>
      </w:rPr>
      <w:t>Cirencester Neighbourhood Plan Steering Group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A5508"/>
    <w:multiLevelType w:val="hybridMultilevel"/>
    <w:tmpl w:val="5E345DE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F1F5BB1"/>
    <w:multiLevelType w:val="hybridMultilevel"/>
    <w:tmpl w:val="A39290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5241279"/>
    <w:multiLevelType w:val="hybridMultilevel"/>
    <w:tmpl w:val="68CCB2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6F01389C"/>
    <w:multiLevelType w:val="hybridMultilevel"/>
    <w:tmpl w:val="8B2EE2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D2C"/>
    <w:rsid w:val="000E445D"/>
    <w:rsid w:val="00100F8B"/>
    <w:rsid w:val="00114842"/>
    <w:rsid w:val="001265CE"/>
    <w:rsid w:val="001402FA"/>
    <w:rsid w:val="001A5896"/>
    <w:rsid w:val="00243D86"/>
    <w:rsid w:val="00256A3F"/>
    <w:rsid w:val="002700E8"/>
    <w:rsid w:val="002A065B"/>
    <w:rsid w:val="002F1012"/>
    <w:rsid w:val="002F40F4"/>
    <w:rsid w:val="003076FA"/>
    <w:rsid w:val="00366783"/>
    <w:rsid w:val="00400673"/>
    <w:rsid w:val="00407AF9"/>
    <w:rsid w:val="00410D2C"/>
    <w:rsid w:val="00452C48"/>
    <w:rsid w:val="00495958"/>
    <w:rsid w:val="004C1054"/>
    <w:rsid w:val="00533ECA"/>
    <w:rsid w:val="00582F09"/>
    <w:rsid w:val="005A326A"/>
    <w:rsid w:val="005F37EA"/>
    <w:rsid w:val="006161B3"/>
    <w:rsid w:val="00670697"/>
    <w:rsid w:val="00684D3E"/>
    <w:rsid w:val="006A0669"/>
    <w:rsid w:val="006A11BA"/>
    <w:rsid w:val="006A6EF3"/>
    <w:rsid w:val="006B3CEC"/>
    <w:rsid w:val="006D0F42"/>
    <w:rsid w:val="00700F34"/>
    <w:rsid w:val="007633F3"/>
    <w:rsid w:val="007956C4"/>
    <w:rsid w:val="007A5677"/>
    <w:rsid w:val="008256F1"/>
    <w:rsid w:val="00923E88"/>
    <w:rsid w:val="009B6A02"/>
    <w:rsid w:val="009F2099"/>
    <w:rsid w:val="00A232B1"/>
    <w:rsid w:val="00A25BC8"/>
    <w:rsid w:val="00A32A26"/>
    <w:rsid w:val="00A6771B"/>
    <w:rsid w:val="00A81497"/>
    <w:rsid w:val="00B211FE"/>
    <w:rsid w:val="00B4009D"/>
    <w:rsid w:val="00B83E8E"/>
    <w:rsid w:val="00BB4CAE"/>
    <w:rsid w:val="00BE51FB"/>
    <w:rsid w:val="00BE64AB"/>
    <w:rsid w:val="00C06C6A"/>
    <w:rsid w:val="00C153E6"/>
    <w:rsid w:val="00C2580C"/>
    <w:rsid w:val="00C26F58"/>
    <w:rsid w:val="00C27452"/>
    <w:rsid w:val="00C32AD3"/>
    <w:rsid w:val="00C425C1"/>
    <w:rsid w:val="00C46E83"/>
    <w:rsid w:val="00CC3E3E"/>
    <w:rsid w:val="00CE16C1"/>
    <w:rsid w:val="00D2064B"/>
    <w:rsid w:val="00DB0362"/>
    <w:rsid w:val="00DE3D8E"/>
    <w:rsid w:val="00DF3509"/>
    <w:rsid w:val="00E23AC4"/>
    <w:rsid w:val="00E24092"/>
    <w:rsid w:val="00E2443B"/>
    <w:rsid w:val="00E735AF"/>
    <w:rsid w:val="00E8555D"/>
    <w:rsid w:val="00F32E74"/>
    <w:rsid w:val="00F3300C"/>
    <w:rsid w:val="00F4223B"/>
    <w:rsid w:val="00F56A2F"/>
    <w:rsid w:val="00F92397"/>
    <w:rsid w:val="00FB32A4"/>
    <w:rsid w:val="00FE566D"/>
    <w:rsid w:val="00FF25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AE694C-79C2-48E9-AA11-9382EFE38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Calibri" w:hAnsi="Calibri" w:cs="Arial Unicode MS"/>
      <w:color w:val="000000"/>
      <w:sz w:val="22"/>
      <w:szCs w:val="22"/>
      <w:u w:color="000000"/>
      <w14:textOutline w14:w="0" w14:cap="flat" w14:cmpd="sng" w14:algn="ctr">
        <w14:noFill/>
        <w14:prstDash w14:val="solid"/>
        <w14:bevel/>
      </w14:textOutline>
    </w:rPr>
  </w:style>
  <w:style w:type="paragraph" w:styleId="Footer">
    <w:name w:val="footer"/>
    <w:pPr>
      <w:tabs>
        <w:tab w:val="center" w:pos="4513"/>
        <w:tab w:val="right" w:pos="9026"/>
      </w:tabs>
    </w:pPr>
    <w:rPr>
      <w:rFonts w:ascii="Calibri" w:eastAsia="Calibri" w:hAnsi="Calibri" w:cs="Calibri"/>
      <w:color w:val="000000"/>
      <w:sz w:val="22"/>
      <w:szCs w:val="22"/>
      <w:u w:color="000000"/>
      <w:lang w:val="en-US"/>
    </w:rPr>
  </w:style>
  <w:style w:type="paragraph" w:styleId="ListParagraph">
    <w:name w:val="List Paragraph"/>
    <w:basedOn w:val="Normal"/>
    <w:uiPriority w:val="34"/>
    <w:qFormat/>
    <w:rsid w:val="002700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3335203">
      <w:bodyDiv w:val="1"/>
      <w:marLeft w:val="0"/>
      <w:marRight w:val="0"/>
      <w:marTop w:val="0"/>
      <w:marBottom w:val="0"/>
      <w:divBdr>
        <w:top w:val="none" w:sz="0" w:space="0" w:color="auto"/>
        <w:left w:val="none" w:sz="0" w:space="0" w:color="auto"/>
        <w:bottom w:val="none" w:sz="0" w:space="0" w:color="auto"/>
        <w:right w:val="none" w:sz="0" w:space="0" w:color="auto"/>
      </w:divBdr>
    </w:div>
    <w:div w:id="1692998677">
      <w:bodyDiv w:val="1"/>
      <w:marLeft w:val="0"/>
      <w:marRight w:val="0"/>
      <w:marTop w:val="0"/>
      <w:marBottom w:val="0"/>
      <w:divBdr>
        <w:top w:val="none" w:sz="0" w:space="0" w:color="auto"/>
        <w:left w:val="none" w:sz="0" w:space="0" w:color="auto"/>
        <w:bottom w:val="none" w:sz="0" w:space="0" w:color="auto"/>
        <w:right w:val="none" w:sz="0" w:space="0" w:color="auto"/>
      </w:divBdr>
    </w:div>
    <w:div w:id="2092769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833</Words>
  <Characters>4749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Sian Burke-Murphy</dc:creator>
  <cp:lastModifiedBy>Sian Burke-Murphy</cp:lastModifiedBy>
  <cp:revision>5</cp:revision>
  <dcterms:created xsi:type="dcterms:W3CDTF">2023-10-20T12:33:00Z</dcterms:created>
  <dcterms:modified xsi:type="dcterms:W3CDTF">2023-11-15T12:51:00Z</dcterms:modified>
</cp:coreProperties>
</file>