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E8E65" w14:textId="77777777" w:rsidR="00301266" w:rsidRDefault="00301266">
      <w:pPr>
        <w:pStyle w:val="Body"/>
        <w:jc w:val="center"/>
        <w:rPr>
          <w:sz w:val="21"/>
          <w:szCs w:val="21"/>
          <w:lang w:val="en-US"/>
        </w:rPr>
      </w:pPr>
    </w:p>
    <w:p w14:paraId="4D69B5E5" w14:textId="77777777" w:rsidR="00301266" w:rsidRDefault="00301266">
      <w:pPr>
        <w:pStyle w:val="Body"/>
        <w:jc w:val="center"/>
        <w:rPr>
          <w:sz w:val="21"/>
          <w:szCs w:val="21"/>
          <w:lang w:val="en-US"/>
        </w:rPr>
      </w:pPr>
    </w:p>
    <w:p w14:paraId="6B74001C" w14:textId="77777777" w:rsidR="00301266" w:rsidRDefault="00301266">
      <w:pPr>
        <w:pStyle w:val="Body"/>
        <w:jc w:val="center"/>
        <w:rPr>
          <w:sz w:val="21"/>
          <w:szCs w:val="21"/>
          <w:lang w:val="en-US"/>
        </w:rPr>
      </w:pPr>
    </w:p>
    <w:p w14:paraId="5C351DEB" w14:textId="77777777" w:rsidR="00301266" w:rsidRPr="00301266" w:rsidRDefault="00301266" w:rsidP="00301266">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MINUTES</w:t>
      </w: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of the Cirencester Neighbourhood Plan Steering Group meeting held on </w:t>
      </w:r>
      <w:r w:rsidRPr="00301266">
        <w:rPr>
          <w:rFonts w:ascii="Humnst777 Lt BT" w:hAnsi="Humnst777 Lt BT"/>
          <w:sz w:val="22"/>
          <w:szCs w:val="22"/>
        </w:rPr>
        <w:t>Wednesday 7</w:t>
      </w:r>
      <w:r w:rsidRPr="00301266">
        <w:rPr>
          <w:rFonts w:ascii="Humnst777 Lt BT" w:hAnsi="Humnst777 Lt BT"/>
          <w:sz w:val="22"/>
          <w:szCs w:val="22"/>
          <w:vertAlign w:val="superscript"/>
        </w:rPr>
        <w:t>th</w:t>
      </w:r>
      <w:r w:rsidRPr="00301266">
        <w:rPr>
          <w:rFonts w:ascii="Humnst777 Lt BT" w:hAnsi="Humnst777 Lt BT"/>
          <w:sz w:val="22"/>
          <w:szCs w:val="22"/>
        </w:rPr>
        <w:t xml:space="preserve"> December 2022 at 9:00am via Zoom.</w:t>
      </w:r>
    </w:p>
    <w:p w14:paraId="7CC9A200" w14:textId="77777777" w:rsidR="00301266" w:rsidRDefault="00301266" w:rsidP="00301266">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p>
    <w:p w14:paraId="5E58CDD6" w14:textId="77777777" w:rsidR="00301266" w:rsidRPr="00301266" w:rsidRDefault="00301266" w:rsidP="00301266">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PRESENT:</w:t>
      </w:r>
    </w:p>
    <w:p w14:paraId="0FDD840E" w14:textId="77777777" w:rsidR="00301266" w:rsidRP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Brian Hudson, Chair of the Steering Group (Community Representative)</w:t>
      </w:r>
    </w:p>
    <w:p w14:paraId="401FC37C" w14:textId="77777777" w:rsidR="00301266" w:rsidRP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Christina Ibbotson (Community Representative)</w:t>
      </w:r>
    </w:p>
    <w:p w14:paraId="1D9B40F1" w14:textId="77777777" w:rsidR="00301266" w:rsidRPr="00301266" w:rsidRDefault="00301266" w:rsidP="00301266">
      <w:pPr>
        <w:spacing w:line="276" w:lineRule="auto"/>
        <w:ind w:firstLine="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Martin P</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ortus (Community Representative) – until 9.45</w:t>
      </w:r>
    </w:p>
    <w:p w14:paraId="68172FAC" w14:textId="77777777" w:rsidR="00DD548D" w:rsidRPr="00301266" w:rsidRDefault="00DD548D" w:rsidP="00DD548D">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Nicholas Arbuthnott (Community Representative)</w:t>
      </w:r>
    </w:p>
    <w:p w14:paraId="5C8CB652" w14:textId="77777777" w:rsidR="00DD548D" w:rsidRDefault="00DD548D" w:rsidP="00DD548D">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Tony Buxton (Community Representative)</w:t>
      </w:r>
    </w:p>
    <w:p w14:paraId="1D3B43A7" w14:textId="77777777" w:rsidR="00301266" w:rsidRP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Cllr Nick Bridges (CTC Councillor Representative) </w:t>
      </w:r>
    </w:p>
    <w:p w14:paraId="059F2BAC" w14:textId="51E0BC58" w:rsidR="00301266" w:rsidRPr="00301266" w:rsidRDefault="00045138" w:rsidP="00301266">
      <w:pPr>
        <w:ind w:firstLine="720"/>
        <w:rPr>
          <w:rFonts w:ascii="Calibri" w:hAnsi="Calibri" w:cs="Arial Unicode MS"/>
          <w:b/>
          <w:bCs/>
          <w:color w:val="000000"/>
          <w:sz w:val="21"/>
          <w:szCs w:val="21"/>
          <w:u w:color="000000"/>
          <w:lang w:val="en-GB" w:eastAsia="en-GB"/>
          <w14:textOutline w14:w="0" w14:cap="flat" w14:cmpd="sng" w14:algn="ctr">
            <w14:noFill/>
            <w14:prstDash w14:val="solid"/>
            <w14:bevel/>
          </w14:textOutline>
        </w:rPr>
      </w:pP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Cllr </w:t>
      </w:r>
      <w:r w:rsidR="00301266"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Jan Gronow (CTC Councillor Representative)</w:t>
      </w:r>
    </w:p>
    <w:p w14:paraId="465B1C55" w14:textId="77777777" w:rsidR="00301266" w:rsidRP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Nigel Robbins (CTC Councillor Representative)</w:t>
      </w:r>
    </w:p>
    <w:p w14:paraId="305AC138" w14:textId="77777777" w:rsidR="00DD548D" w:rsidRPr="00301266" w:rsidRDefault="00DD548D" w:rsidP="00DD548D">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Andrew Tubb (CEO Cirencester Town Council) </w:t>
      </w:r>
    </w:p>
    <w:p w14:paraId="24B3611B" w14:textId="77777777" w:rsidR="00DD548D" w:rsidRPr="00301266" w:rsidRDefault="00DD548D" w:rsidP="00DD548D">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James Brain, (Forward Planning Manager, Cotswold District Council) – until </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10.40</w:t>
      </w:r>
    </w:p>
    <w:p w14:paraId="10A10188" w14:textId="77777777" w:rsid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Hannah Fountain </w:t>
      </w:r>
      <w:r w:rsidR="006355E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(Sustainable Transport Manager, Cotswold District Council) – from 9.35</w:t>
      </w:r>
    </w:p>
    <w:p w14:paraId="0BC48524" w14:textId="77777777" w:rsidR="00DD548D" w:rsidRDefault="00DD548D" w:rsidP="00DD548D">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Richard Eastham, Director Feria Urbanism </w:t>
      </w:r>
    </w:p>
    <w:p w14:paraId="0D347B8A" w14:textId="77777777" w:rsidR="00301266" w:rsidRPr="00301266" w:rsidRDefault="00301266" w:rsidP="00DD548D">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31741F39" w14:textId="77777777" w:rsidR="00301266" w:rsidRP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Officers:  Sian Burke-Murphy, CTC, Project Officer, Corporate Services, Joseph Walker, Community Partnerships Officer (Publica), on behalf of CDC</w:t>
      </w:r>
    </w:p>
    <w:p w14:paraId="4EDE8920" w14:textId="77777777" w:rsidR="00301266" w:rsidRPr="00301266" w:rsidRDefault="00301266" w:rsidP="00301266">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4A3F6C0A" w14:textId="77777777" w:rsidR="00301266" w:rsidRPr="00301266" w:rsidRDefault="00DD548D" w:rsidP="00301266">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116</w:t>
      </w:r>
      <w:r w:rsidR="00301266"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00301266"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Apologies</w:t>
      </w:r>
    </w:p>
    <w:p w14:paraId="7E20862F" w14:textId="77777777" w:rsidR="00301266" w:rsidRP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Jim Grant (Community Representative) </w:t>
      </w:r>
    </w:p>
    <w:p w14:paraId="40C8AF03" w14:textId="77777777" w:rsidR="00301266" w:rsidRP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Marco Taylor (Community Representative) </w:t>
      </w:r>
    </w:p>
    <w:p w14:paraId="6DEEDC54" w14:textId="4062A797" w:rsid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61017D4E" w14:textId="2E7D9C25" w:rsidR="00CE1444" w:rsidRPr="00301266" w:rsidRDefault="00CE1444" w:rsidP="00CE1444">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117</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Absent</w:t>
      </w:r>
    </w:p>
    <w:p w14:paraId="7F878556" w14:textId="77777777" w:rsidR="00301266" w:rsidRP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Patrick Coleman (CDC Councillor Representative)</w:t>
      </w:r>
    </w:p>
    <w:p w14:paraId="0D133A24" w14:textId="77777777" w:rsidR="00301266" w:rsidRP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Sabrina Dixon (Chair of the Cirencester Town Council Climate Change Advisory Group)</w:t>
      </w:r>
    </w:p>
    <w:p w14:paraId="35AA4155" w14:textId="77777777" w:rsidR="00301266" w:rsidRDefault="00301266"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5F9933F1" w14:textId="532932AA" w:rsidR="00DD548D" w:rsidRPr="00301266" w:rsidRDefault="00CE1444" w:rsidP="00DD548D">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118</w:t>
      </w:r>
      <w:r w:rsidR="00DD548D"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00DD548D"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sidR="00DD548D">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Declarations of Interest</w:t>
      </w:r>
    </w:p>
    <w:p w14:paraId="136A8B21" w14:textId="77777777" w:rsidR="00DD548D" w:rsidRPr="00301266" w:rsidRDefault="00DD548D" w:rsidP="00DD548D">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None declared.</w:t>
      </w:r>
    </w:p>
    <w:p w14:paraId="79683E03" w14:textId="77777777" w:rsidR="00DD548D" w:rsidRDefault="00DD548D"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2F1FEECE" w14:textId="79032F48" w:rsidR="00DD548D" w:rsidRPr="004A573C" w:rsidRDefault="00CE1444" w:rsidP="00DD548D">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119</w:t>
      </w:r>
      <w:r w:rsidR="00DD548D"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00DD548D"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Minutes of the Meeting</w:t>
      </w:r>
    </w:p>
    <w:p w14:paraId="77191618" w14:textId="77777777" w:rsidR="00DD548D" w:rsidRPr="004A573C" w:rsidRDefault="00DD548D" w:rsidP="00DD548D">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The Steering Group received, and approved as an accurate record, the Minutes of the Steering Group meeting held on 5</w:t>
      </w:r>
      <w:r w:rsidRPr="004A573C">
        <w:rPr>
          <w:rFonts w:ascii="Humnst777 Lt BT" w:hAnsi="Humnst777 Lt BT" w:cs="Arial Unicode MS"/>
          <w:color w:val="000000"/>
          <w:sz w:val="22"/>
          <w:szCs w:val="22"/>
          <w:u w:color="000000"/>
          <w:vertAlign w:val="superscript"/>
          <w:lang w:val="en-GB" w:eastAsia="en-GB"/>
          <w14:textOutline w14:w="0" w14:cap="flat" w14:cmpd="sng" w14:algn="ctr">
            <w14:noFill/>
            <w14:prstDash w14:val="solid"/>
            <w14:bevel/>
          </w14:textOutline>
        </w:rPr>
        <w:t>th</w:t>
      </w: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October 2022.  </w:t>
      </w:r>
    </w:p>
    <w:p w14:paraId="18719EF1" w14:textId="77777777" w:rsidR="00DD548D" w:rsidRPr="004A573C" w:rsidRDefault="00DD548D"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59EB3FB8" w14:textId="252749D3" w:rsidR="00DD548D" w:rsidRPr="004A573C" w:rsidRDefault="00CE1444" w:rsidP="00DD548D">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120</w:t>
      </w:r>
      <w:r w:rsidR="00DD548D"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00DD548D"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Matters Arising</w:t>
      </w:r>
    </w:p>
    <w:p w14:paraId="30F84A37" w14:textId="19044A34" w:rsidR="00DD548D" w:rsidRPr="004A573C" w:rsidRDefault="000A67C3" w:rsidP="00301266">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sz w:val="22"/>
          <w:szCs w:val="22"/>
        </w:rPr>
        <w:t>The motion regarding proactive engagement with the Primary Care Surgeries, due to go to CDC for consideration on 16</w:t>
      </w:r>
      <w:r w:rsidRPr="004A573C">
        <w:rPr>
          <w:rFonts w:ascii="Humnst777 Lt BT" w:hAnsi="Humnst777 Lt BT"/>
          <w:sz w:val="22"/>
          <w:szCs w:val="22"/>
          <w:vertAlign w:val="superscript"/>
        </w:rPr>
        <w:t>th</w:t>
      </w:r>
      <w:r w:rsidRPr="004A573C">
        <w:rPr>
          <w:rFonts w:ascii="Humnst777 Lt BT" w:hAnsi="Humnst777 Lt BT"/>
          <w:sz w:val="22"/>
          <w:szCs w:val="22"/>
        </w:rPr>
        <w:t xml:space="preserve"> November, will be followed up</w:t>
      </w:r>
      <w:r w:rsidR="00045138">
        <w:rPr>
          <w:rFonts w:ascii="Humnst777 Lt BT" w:hAnsi="Humnst777 Lt BT"/>
          <w:sz w:val="22"/>
          <w:szCs w:val="22"/>
        </w:rPr>
        <w:t xml:space="preserve">. </w:t>
      </w:r>
      <w:r w:rsidR="00045138">
        <w:rPr>
          <w:rFonts w:ascii="Humnst777 Lt BT" w:hAnsi="Humnst777 Lt BT"/>
          <w:b/>
          <w:bCs/>
          <w:sz w:val="22"/>
          <w:szCs w:val="22"/>
        </w:rPr>
        <w:t>Action:</w:t>
      </w:r>
      <w:r w:rsidR="00E11B7F">
        <w:rPr>
          <w:rFonts w:ascii="Humnst777 Lt BT" w:hAnsi="Humnst777 Lt BT"/>
          <w:sz w:val="22"/>
          <w:szCs w:val="22"/>
        </w:rPr>
        <w:t xml:space="preserve"> </w:t>
      </w:r>
      <w:r w:rsidRPr="004A573C">
        <w:rPr>
          <w:rFonts w:ascii="Humnst777 Lt BT" w:hAnsi="Humnst777 Lt BT"/>
          <w:sz w:val="22"/>
          <w:szCs w:val="22"/>
        </w:rPr>
        <w:t>BH.</w:t>
      </w:r>
    </w:p>
    <w:p w14:paraId="4043E7B0" w14:textId="77777777" w:rsidR="00301266" w:rsidRDefault="00301266">
      <w:pPr>
        <w:pStyle w:val="Body"/>
        <w:jc w:val="center"/>
        <w:rPr>
          <w:lang w:val="en-US"/>
        </w:rPr>
      </w:pPr>
    </w:p>
    <w:p w14:paraId="081C1E43" w14:textId="77777777" w:rsidR="004A573C" w:rsidRDefault="004A573C">
      <w:pPr>
        <w:pStyle w:val="Body"/>
        <w:jc w:val="center"/>
        <w:rPr>
          <w:lang w:val="en-US"/>
        </w:rPr>
      </w:pPr>
    </w:p>
    <w:p w14:paraId="39C1A338" w14:textId="77777777" w:rsidR="004A573C" w:rsidRDefault="004A573C">
      <w:pPr>
        <w:pStyle w:val="Body"/>
        <w:jc w:val="center"/>
        <w:rPr>
          <w:lang w:val="en-US"/>
        </w:rPr>
      </w:pPr>
    </w:p>
    <w:p w14:paraId="549F5BA2" w14:textId="77777777" w:rsidR="004A573C" w:rsidRPr="004A573C" w:rsidRDefault="004A573C">
      <w:pPr>
        <w:pStyle w:val="Body"/>
        <w:jc w:val="center"/>
        <w:rPr>
          <w:lang w:val="en-US"/>
        </w:rPr>
      </w:pPr>
    </w:p>
    <w:p w14:paraId="008B29DA" w14:textId="555FAC63" w:rsidR="004A573C" w:rsidRPr="008D5934" w:rsidRDefault="000A67C3" w:rsidP="008D5934">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lastRenderedPageBreak/>
        <w:t>1</w:t>
      </w:r>
      <w:r w:rsidR="00CE144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21</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sidR="00CE4313"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SG Review of “Word” Reg14 Draft</w:t>
      </w:r>
    </w:p>
    <w:p w14:paraId="75D1350F" w14:textId="4A6812C9" w:rsidR="00CE4313" w:rsidRPr="004A573C" w:rsidRDefault="00CE4313" w:rsidP="004A573C">
      <w:pPr>
        <w:spacing w:line="276" w:lineRule="auto"/>
        <w:ind w:left="720"/>
        <w:rPr>
          <w:rFonts w:ascii="Humnst777 Lt BT" w:hAnsi="Humnst777 Lt BT"/>
          <w:sz w:val="22"/>
          <w:szCs w:val="22"/>
          <w:lang w:val="en-GB"/>
          <w14:textOutline w14:w="0" w14:cap="flat" w14:cmpd="sng" w14:algn="ctr">
            <w14:noFill/>
            <w14:prstDash w14:val="solid"/>
            <w14:bevel/>
          </w14:textOutline>
        </w:rPr>
      </w:pPr>
      <w:r w:rsidRPr="004A573C">
        <w:rPr>
          <w:rFonts w:ascii="Humnst777 Lt BT" w:hAnsi="Humnst777 Lt BT"/>
          <w:sz w:val="22"/>
          <w:szCs w:val="22"/>
          <w:lang w:val="en-GB"/>
          <w14:textOutline w14:w="0" w14:cap="flat" w14:cmpd="sng" w14:algn="ctr">
            <w14:noFill/>
            <w14:prstDash w14:val="solid"/>
            <w14:bevel/>
          </w14:textOutline>
        </w:rPr>
        <w:t>The group heard that CI and BH met following the meeting</w:t>
      </w:r>
      <w:r w:rsidR="004A573C" w:rsidRPr="004A573C">
        <w:rPr>
          <w:rFonts w:ascii="Humnst777 Lt BT" w:hAnsi="Humnst777 Lt BT"/>
          <w:sz w:val="22"/>
          <w:szCs w:val="22"/>
          <w:lang w:val="en-GB"/>
          <w14:textOutline w14:w="0" w14:cap="flat" w14:cmpd="sng" w14:algn="ctr">
            <w14:noFill/>
            <w14:prstDash w14:val="solid"/>
            <w14:bevel/>
          </w14:textOutline>
        </w:rPr>
        <w:t xml:space="preserve"> of voting members, which took place</w:t>
      </w:r>
      <w:r w:rsidRPr="004A573C">
        <w:rPr>
          <w:rFonts w:ascii="Humnst777 Lt BT" w:hAnsi="Humnst777 Lt BT"/>
          <w:sz w:val="22"/>
          <w:szCs w:val="22"/>
          <w:lang w:val="en-GB"/>
          <w14:textOutline w14:w="0" w14:cap="flat" w14:cmpd="sng" w14:algn="ctr">
            <w14:noFill/>
            <w14:prstDash w14:val="solid"/>
            <w14:bevel/>
          </w14:textOutline>
        </w:rPr>
        <w:t xml:space="preserve"> on the 27</w:t>
      </w:r>
      <w:r w:rsidRPr="004A573C">
        <w:rPr>
          <w:rFonts w:ascii="Humnst777 Lt BT" w:hAnsi="Humnst777 Lt BT"/>
          <w:sz w:val="22"/>
          <w:szCs w:val="22"/>
          <w:vertAlign w:val="superscript"/>
          <w:lang w:val="en-GB"/>
          <w14:textOutline w14:w="0" w14:cap="flat" w14:cmpd="sng" w14:algn="ctr">
            <w14:noFill/>
            <w14:prstDash w14:val="solid"/>
            <w14:bevel/>
          </w14:textOutline>
        </w:rPr>
        <w:t>th</w:t>
      </w:r>
      <w:r w:rsidR="004A573C" w:rsidRPr="004A573C">
        <w:rPr>
          <w:rFonts w:ascii="Humnst777 Lt BT" w:hAnsi="Humnst777 Lt BT"/>
          <w:sz w:val="22"/>
          <w:szCs w:val="22"/>
          <w:lang w:val="en-GB"/>
          <w14:textOutline w14:w="0" w14:cap="flat" w14:cmpd="sng" w14:algn="ctr">
            <w14:noFill/>
            <w14:prstDash w14:val="solid"/>
            <w14:bevel/>
          </w14:textOutline>
        </w:rPr>
        <w:t xml:space="preserve">, </w:t>
      </w:r>
      <w:r w:rsidRPr="004A573C">
        <w:rPr>
          <w:rFonts w:ascii="Humnst777 Lt BT" w:hAnsi="Humnst777 Lt BT"/>
          <w:sz w:val="22"/>
          <w:szCs w:val="22"/>
          <w:lang w:val="en-GB"/>
          <w14:textOutline w14:w="0" w14:cap="flat" w14:cmpd="sng" w14:algn="ctr">
            <w14:noFill/>
            <w14:prstDash w14:val="solid"/>
            <w14:bevel/>
          </w14:textOutline>
        </w:rPr>
        <w:t xml:space="preserve">to allocate tasks required to complete the draft plan. </w:t>
      </w:r>
      <w:r w:rsidRPr="004A573C">
        <w:rPr>
          <w:rFonts w:ascii="Humnst777 Lt BT" w:hAnsi="Humnst777 Lt BT"/>
          <w:b/>
          <w:sz w:val="22"/>
          <w:szCs w:val="22"/>
          <w:lang w:val="en-GB"/>
          <w14:textOutline w14:w="0" w14:cap="flat" w14:cmpd="sng" w14:algn="ctr">
            <w14:noFill/>
            <w14:prstDash w14:val="solid"/>
            <w14:bevel/>
          </w14:textOutline>
        </w:rPr>
        <w:t>ACTION:</w:t>
      </w:r>
      <w:r w:rsidRPr="004A573C">
        <w:rPr>
          <w:rFonts w:ascii="Humnst777 Lt BT" w:hAnsi="Humnst777 Lt BT"/>
          <w:sz w:val="22"/>
          <w:szCs w:val="22"/>
          <w:lang w:val="en-GB"/>
          <w14:textOutline w14:w="0" w14:cap="flat" w14:cmpd="sng" w14:algn="ctr">
            <w14:noFill/>
            <w14:prstDash w14:val="solid"/>
            <w14:bevel/>
          </w14:textOutline>
        </w:rPr>
        <w:t xml:space="preserve"> BH to circulate schedule and task list</w:t>
      </w:r>
      <w:r w:rsidR="0099290F">
        <w:rPr>
          <w:rFonts w:ascii="Humnst777 Lt BT" w:hAnsi="Humnst777 Lt BT"/>
          <w:sz w:val="22"/>
          <w:szCs w:val="22"/>
          <w:lang w:val="en-GB"/>
          <w14:textOutline w14:w="0" w14:cap="flat" w14:cmpd="sng" w14:algn="ctr">
            <w14:noFill/>
            <w14:prstDash w14:val="solid"/>
            <w14:bevel/>
          </w14:textOutline>
        </w:rPr>
        <w:t xml:space="preserve">. </w:t>
      </w:r>
      <w:bookmarkStart w:id="0" w:name="_GoBack"/>
      <w:bookmarkEnd w:id="0"/>
      <w:r w:rsidR="00E11B7F">
        <w:rPr>
          <w:rFonts w:ascii="Humnst777 Lt BT" w:hAnsi="Humnst777 Lt BT"/>
          <w:sz w:val="22"/>
          <w:szCs w:val="22"/>
          <w:lang w:val="en-GB"/>
          <w14:textOutline w14:w="0" w14:cap="flat" w14:cmpd="sng" w14:algn="ctr">
            <w14:noFill/>
            <w14:prstDash w14:val="solid"/>
            <w14:bevel/>
          </w14:textOutline>
        </w:rPr>
        <w:t>The</w:t>
      </w:r>
      <w:r w:rsidRPr="004A573C">
        <w:rPr>
          <w:rFonts w:ascii="Humnst777 Lt BT" w:hAnsi="Humnst777 Lt BT"/>
          <w:sz w:val="22"/>
          <w:szCs w:val="22"/>
          <w:lang w:val="en-GB"/>
          <w14:textOutline w14:w="0" w14:cap="flat" w14:cmpd="sng" w14:algn="ctr">
            <w14:noFill/>
            <w14:prstDash w14:val="solid"/>
            <w14:bevel/>
          </w14:textOutline>
        </w:rPr>
        <w:t xml:space="preserve"> aim </w:t>
      </w:r>
      <w:r w:rsidR="00E11B7F">
        <w:rPr>
          <w:rFonts w:ascii="Humnst777 Lt BT" w:hAnsi="Humnst777 Lt BT"/>
          <w:sz w:val="22"/>
          <w:szCs w:val="22"/>
          <w:lang w:val="en-GB"/>
          <w14:textOutline w14:w="0" w14:cap="flat" w14:cmpd="sng" w14:algn="ctr">
            <w14:noFill/>
            <w14:prstDash w14:val="solid"/>
            <w14:bevel/>
          </w14:textOutline>
        </w:rPr>
        <w:t>is</w:t>
      </w:r>
      <w:r w:rsidR="00E11B7F" w:rsidRPr="004A573C">
        <w:rPr>
          <w:rFonts w:ascii="Humnst777 Lt BT" w:hAnsi="Humnst777 Lt BT"/>
          <w:sz w:val="22"/>
          <w:szCs w:val="22"/>
          <w:lang w:val="en-GB"/>
          <w14:textOutline w14:w="0" w14:cap="flat" w14:cmpd="sng" w14:algn="ctr">
            <w14:noFill/>
            <w14:prstDash w14:val="solid"/>
            <w14:bevel/>
          </w14:textOutline>
        </w:rPr>
        <w:t xml:space="preserve"> </w:t>
      </w:r>
      <w:r w:rsidRPr="004A573C">
        <w:rPr>
          <w:rFonts w:ascii="Humnst777 Lt BT" w:hAnsi="Humnst777 Lt BT"/>
          <w:sz w:val="22"/>
          <w:szCs w:val="22"/>
          <w:lang w:val="en-GB"/>
          <w14:textOutline w14:w="0" w14:cap="flat" w14:cmpd="sng" w14:algn="ctr">
            <w14:noFill/>
            <w14:prstDash w14:val="solid"/>
            <w14:bevel/>
          </w14:textOutline>
        </w:rPr>
        <w:t>to finish full draft by end of January</w:t>
      </w:r>
      <w:r w:rsidR="00D071EC" w:rsidRPr="004A573C">
        <w:rPr>
          <w:rFonts w:ascii="Humnst777 Lt BT" w:hAnsi="Humnst777 Lt BT"/>
          <w:sz w:val="22"/>
          <w:szCs w:val="22"/>
          <w:lang w:val="en-GB"/>
          <w14:textOutline w14:w="0" w14:cap="flat" w14:cmpd="sng" w14:algn="ctr">
            <w14:noFill/>
            <w14:prstDash w14:val="solid"/>
            <w14:bevel/>
          </w14:textOutline>
        </w:rPr>
        <w:t xml:space="preserve">, </w:t>
      </w:r>
      <w:r w:rsidR="00E11B7F">
        <w:rPr>
          <w:rFonts w:ascii="Humnst777 Lt BT" w:hAnsi="Humnst777 Lt BT"/>
          <w:sz w:val="22"/>
          <w:szCs w:val="22"/>
          <w:lang w:val="en-GB"/>
          <w14:textOutline w14:w="0" w14:cap="flat" w14:cmpd="sng" w14:algn="ctr">
            <w14:noFill/>
            <w14:prstDash w14:val="solid"/>
            <w14:bevel/>
          </w14:textOutline>
        </w:rPr>
        <w:t>with-sign off by the SG at its February meeting. However, experience during the next two months may mean that</w:t>
      </w:r>
      <w:r w:rsidR="00D071EC" w:rsidRPr="004A573C">
        <w:rPr>
          <w:rFonts w:ascii="Humnst777 Lt BT" w:hAnsi="Humnst777 Lt BT"/>
          <w:sz w:val="22"/>
          <w:szCs w:val="22"/>
          <w:lang w:val="en-GB"/>
          <w14:textOutline w14:w="0" w14:cap="flat" w14:cmpd="sng" w14:algn="ctr">
            <w14:noFill/>
            <w14:prstDash w14:val="solid"/>
            <w14:bevel/>
          </w14:textOutline>
        </w:rPr>
        <w:t xml:space="preserve"> the scale of the task</w:t>
      </w:r>
      <w:r w:rsidR="00E11B7F">
        <w:rPr>
          <w:rFonts w:ascii="Humnst777 Lt BT" w:hAnsi="Humnst777 Lt BT"/>
          <w:sz w:val="22"/>
          <w:szCs w:val="22"/>
          <w:lang w:val="en-GB"/>
          <w14:textOutline w14:w="0" w14:cap="flat" w14:cmpd="sng" w14:algn="ctr">
            <w14:noFill/>
            <w14:prstDash w14:val="solid"/>
            <w14:bevel/>
          </w14:textOutline>
        </w:rPr>
        <w:t xml:space="preserve"> deems this not possible</w:t>
      </w:r>
      <w:r w:rsidRPr="004A573C">
        <w:rPr>
          <w:rFonts w:ascii="Humnst777 Lt BT" w:hAnsi="Humnst777 Lt BT"/>
          <w:sz w:val="22"/>
          <w:szCs w:val="22"/>
          <w:lang w:val="en-GB"/>
          <w14:textOutline w14:w="0" w14:cap="flat" w14:cmpd="sng" w14:algn="ctr">
            <w14:noFill/>
            <w14:prstDash w14:val="solid"/>
            <w14:bevel/>
          </w14:textOutline>
        </w:rPr>
        <w:t>.</w:t>
      </w:r>
    </w:p>
    <w:p w14:paraId="75ED685F" w14:textId="77777777" w:rsidR="004A573C" w:rsidRPr="004A573C" w:rsidRDefault="004A573C" w:rsidP="00CE4313">
      <w:pPr>
        <w:spacing w:line="276" w:lineRule="auto"/>
        <w:ind w:left="720"/>
        <w:rPr>
          <w:rFonts w:ascii="Humnst777 Lt BT" w:hAnsi="Humnst777 Lt BT"/>
          <w:sz w:val="22"/>
          <w:szCs w:val="22"/>
          <w:u w:color="000000"/>
          <w:lang w:val="en-GB"/>
          <w14:textOutline w14:w="0" w14:cap="flat" w14:cmpd="sng" w14:algn="ctr">
            <w14:noFill/>
            <w14:prstDash w14:val="solid"/>
            <w14:bevel/>
          </w14:textOutline>
        </w:rPr>
      </w:pPr>
    </w:p>
    <w:p w14:paraId="2FCA0DDB" w14:textId="77777777" w:rsidR="00CE4313" w:rsidRPr="004A573C" w:rsidRDefault="005220B0" w:rsidP="00CE4313">
      <w:pPr>
        <w:spacing w:line="276" w:lineRule="auto"/>
        <w:ind w:left="720"/>
        <w:rPr>
          <w:rFonts w:ascii="Humnst777 Lt BT" w:hAnsi="Humnst777 Lt BT"/>
          <w:sz w:val="22"/>
          <w:szCs w:val="22"/>
          <w:u w:color="000000"/>
          <w:lang w:val="en-GB"/>
          <w14:textOutline w14:w="0" w14:cap="flat" w14:cmpd="sng" w14:algn="ctr">
            <w14:noFill/>
            <w14:prstDash w14:val="solid"/>
            <w14:bevel/>
          </w14:textOutline>
        </w:rPr>
      </w:pPr>
      <w:r w:rsidRPr="004A573C">
        <w:rPr>
          <w:rFonts w:ascii="Humnst777 Lt BT" w:hAnsi="Humnst777 Lt BT"/>
          <w:sz w:val="22"/>
          <w:szCs w:val="22"/>
          <w:u w:color="000000"/>
          <w:lang w:val="en-GB"/>
          <w14:textOutline w14:w="0" w14:cap="flat" w14:cmpd="sng" w14:algn="ctr">
            <w14:noFill/>
            <w14:prstDash w14:val="solid"/>
            <w14:bevel/>
          </w14:textOutline>
        </w:rPr>
        <w:t>There was a discussion around the need for a Primary Residency policy in the NP and JB shared his thoughts as follows:</w:t>
      </w:r>
    </w:p>
    <w:p w14:paraId="75826272" w14:textId="77777777" w:rsidR="00650CBB" w:rsidRPr="004A573C" w:rsidRDefault="004A573C" w:rsidP="004A573C">
      <w:pPr>
        <w:pStyle w:val="ListParagraph"/>
        <w:numPr>
          <w:ilvl w:val="0"/>
          <w:numId w:val="10"/>
        </w:numPr>
        <w:spacing w:line="276" w:lineRule="auto"/>
        <w:rPr>
          <w:rFonts w:ascii="Humnst777 Lt BT" w:hAnsi="Humnst777 Lt BT"/>
          <w:lang w:val="en-GB"/>
          <w14:textOutline w14:w="0" w14:cap="flat" w14:cmpd="sng" w14:algn="ctr">
            <w14:noFill/>
            <w14:prstDash w14:val="solid"/>
            <w14:bevel/>
          </w14:textOutline>
        </w:rPr>
      </w:pPr>
      <w:r w:rsidRPr="004A573C">
        <w:rPr>
          <w:rFonts w:ascii="Humnst777 Lt BT" w:hAnsi="Humnst777 Lt BT"/>
          <w:lang w:val="en-GB"/>
          <w14:textOutline w14:w="0" w14:cap="flat" w14:cmpd="sng" w14:algn="ctr">
            <w14:noFill/>
            <w14:prstDash w14:val="solid"/>
            <w14:bevel/>
          </w14:textOutline>
        </w:rPr>
        <w:t>T</w:t>
      </w:r>
      <w:r w:rsidR="005220B0" w:rsidRPr="004A573C">
        <w:rPr>
          <w:rFonts w:ascii="Humnst777 Lt BT" w:hAnsi="Humnst777 Lt BT"/>
          <w:lang w:val="en-GB"/>
          <w14:textOutline w14:w="0" w14:cap="flat" w14:cmpd="sng" w14:algn="ctr">
            <w14:noFill/>
            <w14:prstDash w14:val="solid"/>
            <w14:bevel/>
          </w14:textOutline>
        </w:rPr>
        <w:t xml:space="preserve">here is no evidence currently offered that this is a known issue in Cirencester. Council Tax data suggests Cirencester has </w:t>
      </w:r>
      <w:r w:rsidR="00650CBB" w:rsidRPr="004A573C">
        <w:rPr>
          <w:rFonts w:ascii="Humnst777 Lt BT" w:hAnsi="Humnst777 Lt BT"/>
          <w:lang w:val="en-GB"/>
          <w14:textOutline w14:w="0" w14:cap="flat" w14:cmpd="sng" w14:algn="ctr">
            <w14:noFill/>
            <w14:prstDash w14:val="solid"/>
            <w14:bevel/>
          </w14:textOutline>
        </w:rPr>
        <w:t>fewer 2</w:t>
      </w:r>
      <w:r w:rsidR="00650CBB" w:rsidRPr="004A573C">
        <w:rPr>
          <w:rFonts w:ascii="Humnst777 Lt BT" w:hAnsi="Humnst777 Lt BT"/>
          <w:vertAlign w:val="superscript"/>
          <w:lang w:val="en-GB"/>
          <w14:textOutline w14:w="0" w14:cap="flat" w14:cmpd="sng" w14:algn="ctr">
            <w14:noFill/>
            <w14:prstDash w14:val="solid"/>
            <w14:bevel/>
          </w14:textOutline>
        </w:rPr>
        <w:t>nd</w:t>
      </w:r>
      <w:r w:rsidR="00650CBB" w:rsidRPr="004A573C">
        <w:rPr>
          <w:rFonts w:ascii="Humnst777 Lt BT" w:hAnsi="Humnst777 Lt BT"/>
          <w:lang w:val="en-GB"/>
          <w14:textOutline w14:w="0" w14:cap="flat" w14:cmpd="sng" w14:algn="ctr">
            <w14:noFill/>
            <w14:prstDash w14:val="solid"/>
            <w14:bevel/>
          </w14:textOutline>
        </w:rPr>
        <w:t xml:space="preserve"> homes and holiday homes nationally than other towns. Cirencester tax liability data (2020) suggests these homes currently make up 2%. Nationally, 20% is the accepted justification for going down this sort of policy route. Further, the NPPF expectation is that we must meet a wide variety of housing needs unless there is justification to deviate from that. JB also suggested that the wider national context is changing and that 2</w:t>
      </w:r>
      <w:r w:rsidR="00650CBB" w:rsidRPr="004A573C">
        <w:rPr>
          <w:rFonts w:ascii="Humnst777 Lt BT" w:hAnsi="Humnst777 Lt BT"/>
          <w:vertAlign w:val="superscript"/>
          <w:lang w:val="en-GB"/>
          <w14:textOutline w14:w="0" w14:cap="flat" w14:cmpd="sng" w14:algn="ctr">
            <w14:noFill/>
            <w14:prstDash w14:val="solid"/>
            <w14:bevel/>
          </w14:textOutline>
        </w:rPr>
        <w:t>nd</w:t>
      </w:r>
      <w:r w:rsidR="00650CBB" w:rsidRPr="004A573C">
        <w:rPr>
          <w:rFonts w:ascii="Humnst777 Lt BT" w:hAnsi="Humnst777 Lt BT"/>
          <w:lang w:val="en-GB"/>
          <w14:textOutline w14:w="0" w14:cap="flat" w14:cmpd="sng" w14:algn="ctr">
            <w14:noFill/>
            <w14:prstDash w14:val="solid"/>
            <w14:bevel/>
          </w14:textOutline>
        </w:rPr>
        <w:t xml:space="preserve"> homes may form a part of a sensible response to that. </w:t>
      </w:r>
    </w:p>
    <w:p w14:paraId="2607B217" w14:textId="3302CC43" w:rsidR="004A573C" w:rsidRPr="004A573C" w:rsidRDefault="00650CBB" w:rsidP="00650CBB">
      <w:pPr>
        <w:pStyle w:val="ListParagraph"/>
        <w:spacing w:line="276" w:lineRule="auto"/>
        <w:ind w:left="1080"/>
        <w:rPr>
          <w:rFonts w:ascii="Humnst777 Lt BT" w:hAnsi="Humnst777 Lt BT"/>
          <w:lang w:val="en-GB"/>
          <w14:textOutline w14:w="0" w14:cap="flat" w14:cmpd="sng" w14:algn="ctr">
            <w14:noFill/>
            <w14:prstDash w14:val="solid"/>
            <w14:bevel/>
          </w14:textOutline>
        </w:rPr>
      </w:pPr>
      <w:r w:rsidRPr="004A573C">
        <w:rPr>
          <w:rFonts w:ascii="Humnst777 Lt BT" w:hAnsi="Humnst777 Lt BT"/>
          <w:b/>
          <w:lang w:val="en-GB"/>
          <w14:textOutline w14:w="0" w14:cap="flat" w14:cmpd="sng" w14:algn="ctr">
            <w14:noFill/>
            <w14:prstDash w14:val="solid"/>
            <w14:bevel/>
          </w14:textOutline>
        </w:rPr>
        <w:t>ACTION:</w:t>
      </w:r>
      <w:r w:rsidRPr="004A573C">
        <w:rPr>
          <w:rFonts w:ascii="Humnst777 Lt BT" w:hAnsi="Humnst777 Lt BT"/>
          <w:lang w:val="en-GB"/>
          <w14:textOutline w14:w="0" w14:cap="flat" w14:cmpd="sng" w14:algn="ctr">
            <w14:noFill/>
            <w14:prstDash w14:val="solid"/>
            <w14:bevel/>
          </w14:textOutline>
        </w:rPr>
        <w:t xml:space="preserve"> BH </w:t>
      </w:r>
      <w:r w:rsidR="00045138" w:rsidRPr="004A573C">
        <w:rPr>
          <w:rFonts w:ascii="Humnst777 Lt BT" w:hAnsi="Humnst777 Lt BT"/>
          <w:lang w:val="en-GB"/>
          <w14:textOutline w14:w="0" w14:cap="flat" w14:cmpd="sng" w14:algn="ctr">
            <w14:noFill/>
            <w14:prstDash w14:val="solid"/>
            <w14:bevel/>
          </w14:textOutline>
        </w:rPr>
        <w:t>propose</w:t>
      </w:r>
      <w:r w:rsidR="00045138">
        <w:rPr>
          <w:rFonts w:ascii="Humnst777 Lt BT" w:hAnsi="Humnst777 Lt BT"/>
          <w:lang w:val="en-GB"/>
          <w14:textOutline w14:w="0" w14:cap="flat" w14:cmpd="sng" w14:algn="ctr">
            <w14:noFill/>
            <w14:prstDash w14:val="solid"/>
            <w14:bevel/>
          </w14:textOutline>
        </w:rPr>
        <w:t>d</w:t>
      </w:r>
      <w:r w:rsidR="00045138" w:rsidRPr="004A573C">
        <w:rPr>
          <w:rFonts w:ascii="Humnst777 Lt BT" w:hAnsi="Humnst777 Lt BT"/>
          <w:lang w:val="en-GB"/>
          <w14:textOutline w14:w="0" w14:cap="flat" w14:cmpd="sng" w14:algn="ctr">
            <w14:noFill/>
            <w14:prstDash w14:val="solid"/>
            <w14:bevel/>
          </w14:textOutline>
        </w:rPr>
        <w:t xml:space="preserve"> </w:t>
      </w:r>
      <w:r w:rsidR="00E11B7F">
        <w:rPr>
          <w:rFonts w:ascii="Humnst777 Lt BT" w:hAnsi="Humnst777 Lt BT"/>
          <w:lang w:val="en-GB"/>
          <w14:textOutline w14:w="0" w14:cap="flat" w14:cmpd="sng" w14:algn="ctr">
            <w14:noFill/>
            <w14:prstDash w14:val="solid"/>
            <w14:bevel/>
          </w14:textOutline>
        </w:rPr>
        <w:t xml:space="preserve">that </w:t>
      </w:r>
      <w:r w:rsidRPr="004A573C">
        <w:rPr>
          <w:rFonts w:ascii="Humnst777 Lt BT" w:hAnsi="Humnst777 Lt BT"/>
          <w:lang w:val="en-GB"/>
          <w14:textOutline w14:w="0" w14:cap="flat" w14:cmpd="sng" w14:algn="ctr">
            <w14:noFill/>
            <w14:prstDash w14:val="solid"/>
            <w14:bevel/>
          </w14:textOutline>
        </w:rPr>
        <w:t xml:space="preserve">any decision on this policy should be put on hold </w:t>
      </w:r>
      <w:r w:rsidR="00045138">
        <w:rPr>
          <w:rFonts w:ascii="Humnst777 Lt BT" w:hAnsi="Humnst777 Lt BT"/>
          <w:lang w:val="en-GB"/>
          <w14:textOutline w14:w="0" w14:cap="flat" w14:cmpd="sng" w14:algn="ctr">
            <w14:noFill/>
            <w14:prstDash w14:val="solid"/>
            <w14:bevel/>
          </w14:textOutline>
        </w:rPr>
        <w:t xml:space="preserve">while further work is done at the CDC, further thought is given to this topic both within the SG and at the CDC and </w:t>
      </w:r>
      <w:r w:rsidRPr="004A573C">
        <w:rPr>
          <w:rFonts w:ascii="Humnst777 Lt BT" w:hAnsi="Humnst777 Lt BT"/>
          <w:lang w:val="en-GB"/>
          <w14:textOutline w14:w="0" w14:cap="flat" w14:cmpd="sng" w14:algn="ctr">
            <w14:noFill/>
            <w14:prstDash w14:val="solid"/>
            <w14:bevel/>
          </w14:textOutline>
        </w:rPr>
        <w:t xml:space="preserve">to see how current Government planning policy changes </w:t>
      </w:r>
      <w:r w:rsidR="004A573C" w:rsidRPr="004A573C">
        <w:rPr>
          <w:rFonts w:ascii="Humnst777 Lt BT" w:hAnsi="Humnst777 Lt BT"/>
          <w:lang w:val="en-GB"/>
          <w14:textOutline w14:w="0" w14:cap="flat" w14:cmpd="sng" w14:algn="ctr">
            <w14:noFill/>
            <w14:prstDash w14:val="solid"/>
            <w14:bevel/>
          </w14:textOutline>
        </w:rPr>
        <w:t>manifest themselves</w:t>
      </w:r>
    </w:p>
    <w:p w14:paraId="1047EDCE" w14:textId="49A35B5D" w:rsidR="00CE4313" w:rsidRPr="004A573C" w:rsidRDefault="004A573C" w:rsidP="004A573C">
      <w:pPr>
        <w:pStyle w:val="ListParagraph"/>
        <w:numPr>
          <w:ilvl w:val="0"/>
          <w:numId w:val="10"/>
        </w:numPr>
        <w:spacing w:line="276" w:lineRule="auto"/>
        <w:rPr>
          <w:rFonts w:ascii="Humnst777 Lt BT" w:hAnsi="Humnst777 Lt BT"/>
          <w:lang w:val="en-GB"/>
          <w14:textOutline w14:w="0" w14:cap="flat" w14:cmpd="sng" w14:algn="ctr">
            <w14:noFill/>
            <w14:prstDash w14:val="solid"/>
            <w14:bevel/>
          </w14:textOutline>
        </w:rPr>
      </w:pPr>
      <w:r w:rsidRPr="004A573C">
        <w:rPr>
          <w:rFonts w:ascii="Humnst777 Lt BT" w:hAnsi="Humnst777 Lt BT"/>
          <w:lang w:val="en-GB"/>
          <w14:textOutline w14:w="0" w14:cap="flat" w14:cmpd="sng" w14:algn="ctr">
            <w14:noFill/>
            <w14:prstDash w14:val="solid"/>
            <w14:bevel/>
          </w14:textOutline>
        </w:rPr>
        <w:t>Even if the data did show a problem, this policy would have strategic implications as 25-30% social need is being met and so the potential is that the NP would be straying into more strategic territory, which would be better met in the Local Plan. JB suggested he could raise it for the Local Plan review as coming from the NP but that he would need evidence to justify it.</w:t>
      </w:r>
      <w:r w:rsidR="005220B0" w:rsidRPr="004A573C">
        <w:rPr>
          <w:rFonts w:ascii="Humnst777 Lt BT" w:hAnsi="Humnst777 Lt BT"/>
          <w:lang w:val="en-GB"/>
          <w14:textOutline w14:w="0" w14:cap="flat" w14:cmpd="sng" w14:algn="ctr">
            <w14:noFill/>
            <w14:prstDash w14:val="solid"/>
            <w14:bevel/>
          </w14:textOutline>
        </w:rPr>
        <w:t xml:space="preserve"> </w:t>
      </w:r>
      <w:r w:rsidR="00045138">
        <w:rPr>
          <w:rFonts w:ascii="Humnst777 Lt BT" w:hAnsi="Humnst777 Lt BT"/>
          <w:b/>
          <w:bCs/>
          <w:lang w:val="en-GB"/>
          <w14:textOutline w14:w="0" w14:cap="flat" w14:cmpd="sng" w14:algn="ctr">
            <w14:noFill/>
            <w14:prstDash w14:val="solid"/>
            <w14:bevel/>
          </w14:textOutline>
        </w:rPr>
        <w:t>Action:</w:t>
      </w:r>
      <w:r w:rsidR="00045138">
        <w:rPr>
          <w:rFonts w:ascii="Humnst777 Lt BT" w:hAnsi="Humnst777 Lt BT"/>
          <w:lang w:val="en-GB"/>
          <w14:textOutline w14:w="0" w14:cap="flat" w14:cmpd="sng" w14:algn="ctr">
            <w14:noFill/>
            <w14:prstDash w14:val="solid"/>
            <w14:bevel/>
          </w14:textOutline>
        </w:rPr>
        <w:t xml:space="preserve"> JB</w:t>
      </w:r>
    </w:p>
    <w:p w14:paraId="327ABC52" w14:textId="77777777" w:rsidR="00FE4DDE" w:rsidRDefault="00FE4DDE">
      <w:pPr>
        <w:pStyle w:val="Body"/>
        <w:rPr>
          <w:b/>
          <w:bCs/>
          <w:sz w:val="21"/>
          <w:szCs w:val="21"/>
        </w:rPr>
      </w:pPr>
    </w:p>
    <w:p w14:paraId="29977061" w14:textId="77777777" w:rsidR="00091A86" w:rsidRDefault="004A573C" w:rsidP="00091A86">
      <w:pPr>
        <w:spacing w:line="276" w:lineRule="auto"/>
        <w:ind w:left="720"/>
        <w:rPr>
          <w:rFonts w:ascii="Humnst777 Lt BT" w:hAnsi="Humnst777 Lt BT"/>
          <w:sz w:val="22"/>
          <w:szCs w:val="22"/>
          <w:u w:color="000000"/>
          <w:lang w:val="en-GB"/>
          <w14:textOutline w14:w="0" w14:cap="flat" w14:cmpd="sng" w14:algn="ctr">
            <w14:noFill/>
            <w14:prstDash w14:val="solid"/>
            <w14:bevel/>
          </w14:textOutline>
        </w:rPr>
      </w:pPr>
      <w:r w:rsidRPr="004A573C">
        <w:rPr>
          <w:rFonts w:ascii="Humnst777 Lt BT" w:hAnsi="Humnst777 Lt BT"/>
          <w:sz w:val="22"/>
          <w:szCs w:val="22"/>
          <w:u w:color="000000"/>
          <w:lang w:val="en-GB"/>
          <w14:textOutline w14:w="0" w14:cap="flat" w14:cmpd="sng" w14:algn="ctr">
            <w14:noFill/>
            <w14:prstDash w14:val="solid"/>
            <w14:bevel/>
          </w14:textOutline>
        </w:rPr>
        <w:t>There was a</w:t>
      </w:r>
      <w:r>
        <w:rPr>
          <w:rFonts w:ascii="Humnst777 Lt BT" w:hAnsi="Humnst777 Lt BT"/>
          <w:sz w:val="22"/>
          <w:szCs w:val="22"/>
          <w:u w:color="000000"/>
          <w:lang w:val="en-GB"/>
          <w14:textOutline w14:w="0" w14:cap="flat" w14:cmpd="sng" w14:algn="ctr">
            <w14:noFill/>
            <w14:prstDash w14:val="solid"/>
            <w14:bevel/>
          </w14:textOutline>
        </w:rPr>
        <w:t>lso</w:t>
      </w:r>
      <w:r w:rsidRPr="004A573C">
        <w:rPr>
          <w:rFonts w:ascii="Humnst777 Lt BT" w:hAnsi="Humnst777 Lt BT"/>
          <w:sz w:val="22"/>
          <w:szCs w:val="22"/>
          <w:u w:color="000000"/>
          <w:lang w:val="en-GB"/>
          <w14:textOutline w14:w="0" w14:cap="flat" w14:cmpd="sng" w14:algn="ctr">
            <w14:noFill/>
            <w14:prstDash w14:val="solid"/>
            <w14:bevel/>
          </w14:textOutline>
        </w:rPr>
        <w:t xml:space="preserve"> </w:t>
      </w:r>
      <w:r w:rsidR="00BB1AF6">
        <w:rPr>
          <w:rFonts w:ascii="Humnst777 Lt BT" w:hAnsi="Humnst777 Lt BT"/>
          <w:sz w:val="22"/>
          <w:szCs w:val="22"/>
          <w:u w:color="000000"/>
          <w:lang w:val="en-GB"/>
          <w14:textOutline w14:w="0" w14:cap="flat" w14:cmpd="sng" w14:algn="ctr">
            <w14:noFill/>
            <w14:prstDash w14:val="solid"/>
            <w14:bevel/>
          </w14:textOutline>
        </w:rPr>
        <w:t>discussion around the need for a</w:t>
      </w:r>
      <w:r w:rsidRPr="004A573C">
        <w:rPr>
          <w:rFonts w:ascii="Humnst777 Lt BT" w:hAnsi="Humnst777 Lt BT"/>
          <w:sz w:val="22"/>
          <w:szCs w:val="22"/>
          <w:u w:color="000000"/>
          <w:lang w:val="en-GB"/>
          <w14:textOutline w14:w="0" w14:cap="flat" w14:cmpd="sng" w14:algn="ctr">
            <w14:noFill/>
            <w14:prstDash w14:val="solid"/>
            <w14:bevel/>
          </w14:textOutline>
        </w:rPr>
        <w:t xml:space="preserve"> </w:t>
      </w:r>
      <w:r>
        <w:rPr>
          <w:rFonts w:ascii="Humnst777 Lt BT" w:hAnsi="Humnst777 Lt BT"/>
          <w:sz w:val="22"/>
          <w:szCs w:val="22"/>
          <w:u w:color="000000"/>
          <w:lang w:val="en-GB"/>
          <w14:textOutline w14:w="0" w14:cap="flat" w14:cmpd="sng" w14:algn="ctr">
            <w14:noFill/>
            <w14:prstDash w14:val="solid"/>
            <w14:bevel/>
          </w14:textOutline>
        </w:rPr>
        <w:t>policy addressing multi-occupancy</w:t>
      </w:r>
      <w:r w:rsidR="00091A86">
        <w:rPr>
          <w:rFonts w:ascii="Humnst777 Lt BT" w:hAnsi="Humnst777 Lt BT"/>
          <w:sz w:val="22"/>
          <w:szCs w:val="22"/>
          <w:u w:color="000000"/>
          <w:lang w:val="en-GB"/>
          <w14:textOutline w14:w="0" w14:cap="flat" w14:cmpd="sng" w14:algn="ctr">
            <w14:noFill/>
            <w14:prstDash w14:val="solid"/>
            <w14:bevel/>
          </w14:textOutline>
        </w:rPr>
        <w:t xml:space="preserve"> in the NP:</w:t>
      </w:r>
    </w:p>
    <w:p w14:paraId="31BF03DE" w14:textId="77BF0277" w:rsidR="00091A86" w:rsidRDefault="00091A86" w:rsidP="00091A86">
      <w:pPr>
        <w:pStyle w:val="ListParagraph"/>
        <w:numPr>
          <w:ilvl w:val="0"/>
          <w:numId w:val="11"/>
        </w:numPr>
        <w:spacing w:line="276" w:lineRule="auto"/>
        <w:rPr>
          <w:rFonts w:ascii="Humnst777 Lt BT" w:hAnsi="Humnst777 Lt BT"/>
          <w:lang w:val="en-GB"/>
          <w14:textOutline w14:w="0" w14:cap="flat" w14:cmpd="sng" w14:algn="ctr">
            <w14:noFill/>
            <w14:prstDash w14:val="solid"/>
            <w14:bevel/>
          </w14:textOutline>
        </w:rPr>
      </w:pPr>
      <w:r>
        <w:rPr>
          <w:rFonts w:ascii="Humnst777 Lt BT" w:hAnsi="Humnst777 Lt BT"/>
          <w:lang w:val="en-GB"/>
          <w14:textOutline w14:w="0" w14:cap="flat" w14:cmpd="sng" w14:algn="ctr">
            <w14:noFill/>
            <w14:prstDash w14:val="solid"/>
            <w14:bevel/>
          </w14:textOutline>
        </w:rPr>
        <w:t>Key concerns</w:t>
      </w:r>
      <w:r w:rsidR="00BB1AF6">
        <w:rPr>
          <w:rFonts w:ascii="Humnst777 Lt BT" w:hAnsi="Humnst777 Lt BT"/>
          <w:lang w:val="en-GB"/>
          <w14:textOutline w14:w="0" w14:cap="flat" w14:cmpd="sng" w14:algn="ctr">
            <w14:noFill/>
            <w14:prstDash w14:val="solid"/>
            <w14:bevel/>
          </w14:textOutline>
        </w:rPr>
        <w:t xml:space="preserve"> it would address</w:t>
      </w:r>
      <w:r>
        <w:rPr>
          <w:rFonts w:ascii="Humnst777 Lt BT" w:hAnsi="Humnst777 Lt BT"/>
          <w:lang w:val="en-GB"/>
          <w14:textOutline w14:w="0" w14:cap="flat" w14:cmpd="sng" w14:algn="ctr">
            <w14:noFill/>
            <w14:prstDash w14:val="solid"/>
            <w14:bevel/>
          </w14:textOutline>
        </w:rPr>
        <w:t xml:space="preserve"> 1) paving over of front gardens for parking 2) </w:t>
      </w:r>
      <w:r w:rsidR="00045138">
        <w:rPr>
          <w:rFonts w:ascii="Humnst777 Lt BT" w:hAnsi="Humnst777 Lt BT"/>
          <w:lang w:val="en-GB"/>
          <w14:textOutline w14:w="0" w14:cap="flat" w14:cmpd="sng" w14:algn="ctr">
            <w14:noFill/>
            <w14:prstDash w14:val="solid"/>
            <w14:bevel/>
          </w14:textOutline>
        </w:rPr>
        <w:t xml:space="preserve">the increase in </w:t>
      </w:r>
      <w:r>
        <w:rPr>
          <w:rFonts w:ascii="Humnst777 Lt BT" w:hAnsi="Humnst777 Lt BT"/>
          <w:lang w:val="en-GB"/>
          <w14:textOutline w14:w="0" w14:cap="flat" w14:cmpd="sng" w14:algn="ctr">
            <w14:noFill/>
            <w14:prstDash w14:val="solid"/>
            <w14:bevel/>
          </w14:textOutline>
        </w:rPr>
        <w:t xml:space="preserve">vehicular movement 3) </w:t>
      </w:r>
      <w:r w:rsidR="00045138">
        <w:rPr>
          <w:rFonts w:ascii="Humnst777 Lt BT" w:hAnsi="Humnst777 Lt BT"/>
          <w:lang w:val="en-GB"/>
          <w14:textOutline w14:w="0" w14:cap="flat" w14:cmpd="sng" w14:algn="ctr">
            <w14:noFill/>
            <w14:prstDash w14:val="solid"/>
            <w14:bevel/>
          </w14:textOutline>
        </w:rPr>
        <w:t>reduction</w:t>
      </w:r>
      <w:r>
        <w:rPr>
          <w:rFonts w:ascii="Humnst777 Lt BT" w:hAnsi="Humnst777 Lt BT"/>
          <w:lang w:val="en-GB"/>
          <w14:textOutline w14:w="0" w14:cap="flat" w14:cmpd="sng" w14:algn="ctr">
            <w14:noFill/>
            <w14:prstDash w14:val="solid"/>
            <w14:bevel/>
          </w14:textOutline>
        </w:rPr>
        <w:t xml:space="preserve"> of </w:t>
      </w:r>
      <w:r w:rsidR="00045138">
        <w:rPr>
          <w:rFonts w:ascii="Humnst777 Lt BT" w:hAnsi="Humnst777 Lt BT"/>
          <w:lang w:val="en-GB"/>
          <w14:textOutline w14:w="0" w14:cap="flat" w14:cmpd="sng" w14:algn="ctr">
            <w14:noFill/>
            <w14:prstDash w14:val="solid"/>
            <w14:bevel/>
          </w14:textOutline>
        </w:rPr>
        <w:t xml:space="preserve">activity </w:t>
      </w:r>
      <w:r>
        <w:rPr>
          <w:rFonts w:ascii="Humnst777 Lt BT" w:hAnsi="Humnst777 Lt BT"/>
          <w:lang w:val="en-GB"/>
          <w14:textOutline w14:w="0" w14:cap="flat" w14:cmpd="sng" w14:algn="ctr">
            <w14:noFill/>
            <w14:prstDash w14:val="solid"/>
            <w14:bevel/>
          </w14:textOutline>
        </w:rPr>
        <w:t xml:space="preserve">in </w:t>
      </w:r>
      <w:r w:rsidR="00045138">
        <w:rPr>
          <w:rFonts w:ascii="Humnst777 Lt BT" w:hAnsi="Humnst777 Lt BT"/>
          <w:lang w:val="en-GB"/>
          <w14:textOutline w14:w="0" w14:cap="flat" w14:cmpd="sng" w14:algn="ctr">
            <w14:noFill/>
            <w14:prstDash w14:val="solid"/>
            <w14:bevel/>
          </w14:textOutline>
        </w:rPr>
        <w:t xml:space="preserve">a key sector of the </w:t>
      </w:r>
      <w:r>
        <w:rPr>
          <w:rFonts w:ascii="Humnst777 Lt BT" w:hAnsi="Humnst777 Lt BT"/>
          <w:lang w:val="en-GB"/>
          <w14:textOutline w14:w="0" w14:cap="flat" w14:cmpd="sng" w14:algn="ctr">
            <w14:noFill/>
            <w14:prstDash w14:val="solid"/>
            <w14:bevel/>
          </w14:textOutline>
        </w:rPr>
        <w:t xml:space="preserve">housing market </w:t>
      </w:r>
      <w:r w:rsidR="00045138">
        <w:rPr>
          <w:rFonts w:ascii="Humnst777 Lt BT" w:hAnsi="Humnst777 Lt BT"/>
          <w:lang w:val="en-GB"/>
          <w14:textOutline w14:w="0" w14:cap="flat" w14:cmpd="sng" w14:algn="ctr">
            <w14:noFill/>
            <w14:prstDash w14:val="solid"/>
            <w14:bevel/>
          </w14:textOutline>
        </w:rPr>
        <w:t>for second steppers</w:t>
      </w:r>
      <w:r>
        <w:rPr>
          <w:rFonts w:ascii="Humnst777 Lt BT" w:hAnsi="Humnst777 Lt BT"/>
          <w:lang w:val="en-GB"/>
          <w14:textOutline w14:w="0" w14:cap="flat" w14:cmpd="sng" w14:algn="ctr">
            <w14:noFill/>
            <w14:prstDash w14:val="solid"/>
            <w14:bevel/>
          </w14:textOutline>
        </w:rPr>
        <w:t>.</w:t>
      </w:r>
    </w:p>
    <w:p w14:paraId="08043232" w14:textId="77777777" w:rsidR="00091A86" w:rsidRDefault="00091A86" w:rsidP="00091A86">
      <w:pPr>
        <w:pStyle w:val="ListParagraph"/>
        <w:numPr>
          <w:ilvl w:val="0"/>
          <w:numId w:val="11"/>
        </w:numPr>
        <w:spacing w:line="276" w:lineRule="auto"/>
        <w:rPr>
          <w:rFonts w:ascii="Humnst777 Lt BT" w:hAnsi="Humnst777 Lt BT"/>
          <w:lang w:val="en-GB"/>
          <w14:textOutline w14:w="0" w14:cap="flat" w14:cmpd="sng" w14:algn="ctr">
            <w14:noFill/>
            <w14:prstDash w14:val="solid"/>
            <w14:bevel/>
          </w14:textOutline>
        </w:rPr>
      </w:pPr>
      <w:r>
        <w:rPr>
          <w:rFonts w:ascii="Humnst777 Lt BT" w:hAnsi="Humnst777 Lt BT"/>
          <w:lang w:val="en-GB"/>
          <w14:textOutline w14:w="0" w14:cap="flat" w14:cmpd="sng" w14:algn="ctr">
            <w14:noFill/>
            <w14:prstDash w14:val="solid"/>
            <w14:bevel/>
          </w14:textOutline>
        </w:rPr>
        <w:t>On the contrary, it was pointed out that the NP 20-minute neighbourhood</w:t>
      </w:r>
      <w:r w:rsidR="007179B6">
        <w:rPr>
          <w:rFonts w:ascii="Humnst777 Lt BT" w:hAnsi="Humnst777 Lt BT"/>
          <w:lang w:val="en-GB"/>
          <w14:textOutline w14:w="0" w14:cap="flat" w14:cmpd="sng" w14:algn="ctr">
            <w14:noFill/>
            <w14:prstDash w14:val="solid"/>
            <w14:bevel/>
          </w14:textOutline>
        </w:rPr>
        <w:t xml:space="preserve"> policy encourages </w:t>
      </w:r>
      <w:r>
        <w:rPr>
          <w:rFonts w:ascii="Humnst777 Lt BT" w:hAnsi="Humnst777 Lt BT"/>
          <w:lang w:val="en-GB"/>
          <w14:textOutline w14:w="0" w14:cap="flat" w14:cmpd="sng" w14:algn="ctr">
            <w14:noFill/>
            <w14:prstDash w14:val="solid"/>
            <w14:bevel/>
          </w14:textOutline>
        </w:rPr>
        <w:t xml:space="preserve">mixed communities within each neighbourhood. </w:t>
      </w:r>
      <w:r w:rsidR="004A573C" w:rsidRPr="00091A86">
        <w:rPr>
          <w:rFonts w:ascii="Humnst777 Lt BT" w:hAnsi="Humnst777 Lt BT"/>
          <w:lang w:val="en-GB"/>
          <w14:textOutline w14:w="0" w14:cap="flat" w14:cmpd="sng" w14:algn="ctr">
            <w14:noFill/>
            <w14:prstDash w14:val="solid"/>
            <w14:bevel/>
          </w14:textOutline>
        </w:rPr>
        <w:t xml:space="preserve">There is no evidence currently offered that </w:t>
      </w:r>
      <w:r>
        <w:rPr>
          <w:rFonts w:ascii="Humnst777 Lt BT" w:hAnsi="Humnst777 Lt BT"/>
          <w:lang w:val="en-GB"/>
          <w14:textOutline w14:w="0" w14:cap="flat" w14:cmpd="sng" w14:algn="ctr">
            <w14:noFill/>
            <w14:prstDash w14:val="solid"/>
            <w14:bevel/>
          </w14:textOutline>
        </w:rPr>
        <w:t>the neighbourhood mix is being detrimentally impacted by multi-occupancy at the level at which it currently exists.</w:t>
      </w:r>
      <w:r w:rsidR="00BB1AF6">
        <w:rPr>
          <w:rFonts w:ascii="Humnst777 Lt BT" w:hAnsi="Humnst777 Lt BT"/>
          <w:lang w:val="en-GB"/>
          <w14:textOutline w14:w="0" w14:cap="flat" w14:cmpd="sng" w14:algn="ctr">
            <w14:noFill/>
            <w14:prstDash w14:val="solid"/>
            <w14:bevel/>
          </w14:textOutline>
        </w:rPr>
        <w:t xml:space="preserve"> JW added to this argument that the current threshold for where multiple occupation </w:t>
      </w:r>
      <w:r w:rsidR="00DA0189">
        <w:rPr>
          <w:rFonts w:ascii="Humnst777 Lt BT" w:hAnsi="Humnst777 Lt BT"/>
          <w:lang w:val="en-GB"/>
          <w14:textOutline w14:w="0" w14:cap="flat" w14:cmpd="sng" w14:algn="ctr">
            <w14:noFill/>
            <w14:prstDash w14:val="solid"/>
            <w14:bevel/>
          </w14:textOutline>
        </w:rPr>
        <w:t>can be justifiably impacted</w:t>
      </w:r>
      <w:r w:rsidR="00BB1AF6">
        <w:rPr>
          <w:rFonts w:ascii="Humnst777 Lt BT" w:hAnsi="Humnst777 Lt BT"/>
          <w:lang w:val="en-GB"/>
          <w14:textOutline w14:w="0" w14:cap="flat" w14:cmpd="sng" w14:algn="ctr">
            <w14:noFill/>
            <w14:prstDash w14:val="solid"/>
            <w14:bevel/>
          </w14:textOutline>
        </w:rPr>
        <w:t xml:space="preserve"> </w:t>
      </w:r>
      <w:r w:rsidR="00DA0189">
        <w:rPr>
          <w:rFonts w:ascii="Humnst777 Lt BT" w:hAnsi="Humnst777 Lt BT"/>
          <w:lang w:val="en-GB"/>
          <w14:textOutline w14:w="0" w14:cap="flat" w14:cmpd="sng" w14:algn="ctr">
            <w14:noFill/>
            <w14:prstDash w14:val="solid"/>
            <w14:bevel/>
          </w14:textOutline>
        </w:rPr>
        <w:t>in planning is 5 bedrooms.</w:t>
      </w:r>
    </w:p>
    <w:p w14:paraId="240653C6" w14:textId="77777777" w:rsidR="00091A86" w:rsidRDefault="007179B6" w:rsidP="00091A86">
      <w:pPr>
        <w:pStyle w:val="ListParagraph"/>
        <w:numPr>
          <w:ilvl w:val="0"/>
          <w:numId w:val="11"/>
        </w:numPr>
        <w:spacing w:line="276" w:lineRule="auto"/>
        <w:rPr>
          <w:rFonts w:ascii="Humnst777 Lt BT" w:hAnsi="Humnst777 Lt BT"/>
          <w:lang w:val="en-GB"/>
          <w14:textOutline w14:w="0" w14:cap="flat" w14:cmpd="sng" w14:algn="ctr">
            <w14:noFill/>
            <w14:prstDash w14:val="solid"/>
            <w14:bevel/>
          </w14:textOutline>
        </w:rPr>
      </w:pPr>
      <w:r>
        <w:rPr>
          <w:rFonts w:ascii="Humnst777 Lt BT" w:hAnsi="Humnst777 Lt BT"/>
          <w:lang w:val="en-GB"/>
          <w14:textOutline w14:w="0" w14:cap="flat" w14:cmpd="sng" w14:algn="ctr">
            <w14:noFill/>
            <w14:prstDash w14:val="solid"/>
            <w14:bevel/>
          </w14:textOutline>
        </w:rPr>
        <w:t>AT highlighted recent cases whereby developers and</w:t>
      </w:r>
      <w:r w:rsidR="00E00B41">
        <w:rPr>
          <w:rFonts w:ascii="Humnst777 Lt BT" w:hAnsi="Humnst777 Lt BT"/>
          <w:lang w:val="en-GB"/>
          <w14:textOutline w14:w="0" w14:cap="flat" w14:cmpd="sng" w14:algn="ctr">
            <w14:noFill/>
            <w14:prstDash w14:val="solid"/>
            <w14:bevel/>
          </w14:textOutline>
        </w:rPr>
        <w:t>/or</w:t>
      </w:r>
      <w:r>
        <w:rPr>
          <w:rFonts w:ascii="Humnst777 Lt BT" w:hAnsi="Humnst777 Lt BT"/>
          <w:lang w:val="en-GB"/>
          <w14:textOutline w14:w="0" w14:cap="flat" w14:cmpd="sng" w14:algn="ctr">
            <w14:noFill/>
            <w14:prstDash w14:val="solid"/>
            <w14:bevel/>
          </w14:textOutline>
        </w:rPr>
        <w:t xml:space="preserve"> property owners have </w:t>
      </w:r>
      <w:r w:rsidR="00E00B41">
        <w:rPr>
          <w:rFonts w:ascii="Humnst777 Lt BT" w:hAnsi="Humnst777 Lt BT"/>
          <w:lang w:val="en-GB"/>
          <w14:textOutline w14:w="0" w14:cap="flat" w14:cmpd="sng" w14:algn="ctr">
            <w14:noFill/>
            <w14:prstDash w14:val="solid"/>
            <w14:bevel/>
          </w14:textOutline>
        </w:rPr>
        <w:t xml:space="preserve">fenced off amenity land to enable </w:t>
      </w:r>
      <w:r w:rsidR="00BB1AF6">
        <w:rPr>
          <w:rFonts w:ascii="Humnst777 Lt BT" w:hAnsi="Humnst777 Lt BT"/>
          <w:lang w:val="en-GB"/>
          <w14:textOutline w14:w="0" w14:cap="flat" w14:cmpd="sng" w14:algn="ctr">
            <w14:noFill/>
            <w14:prstDash w14:val="solid"/>
            <w14:bevel/>
          </w14:textOutline>
        </w:rPr>
        <w:t xml:space="preserve">additional </w:t>
      </w:r>
      <w:r w:rsidR="00E00B41">
        <w:rPr>
          <w:rFonts w:ascii="Humnst777 Lt BT" w:hAnsi="Humnst777 Lt BT"/>
          <w:lang w:val="en-GB"/>
          <w14:textOutline w14:w="0" w14:cap="flat" w14:cmpd="sng" w14:algn="ctr">
            <w14:noFill/>
            <w14:prstDash w14:val="solid"/>
            <w14:bevel/>
          </w14:textOutline>
        </w:rPr>
        <w:t>parking and applied for planning permission</w:t>
      </w:r>
      <w:r>
        <w:rPr>
          <w:rFonts w:ascii="Humnst777 Lt BT" w:hAnsi="Humnst777 Lt BT"/>
          <w:lang w:val="en-GB"/>
          <w14:textOutline w14:w="0" w14:cap="flat" w14:cmpd="sng" w14:algn="ctr">
            <w14:noFill/>
            <w14:prstDash w14:val="solid"/>
            <w14:bevel/>
          </w14:textOutline>
        </w:rPr>
        <w:t xml:space="preserve"> </w:t>
      </w:r>
      <w:r w:rsidR="00E00B41">
        <w:rPr>
          <w:rFonts w:ascii="Humnst777 Lt BT" w:hAnsi="Humnst777 Lt BT"/>
          <w:lang w:val="en-GB"/>
          <w14:textOutline w14:w="0" w14:cap="flat" w14:cmpd="sng" w14:algn="ctr">
            <w14:noFill/>
            <w14:prstDash w14:val="solid"/>
            <w14:bevel/>
          </w14:textOutline>
        </w:rPr>
        <w:t>- in one case this was approved.</w:t>
      </w:r>
      <w:r w:rsidR="00BB1AF6">
        <w:rPr>
          <w:rFonts w:ascii="Humnst777 Lt BT" w:hAnsi="Humnst777 Lt BT"/>
          <w:lang w:val="en-GB"/>
          <w14:textOutline w14:w="0" w14:cap="flat" w14:cmpd="sng" w14:algn="ctr">
            <w14:noFill/>
            <w14:prstDash w14:val="solid"/>
            <w14:bevel/>
          </w14:textOutline>
        </w:rPr>
        <w:t xml:space="preserve"> </w:t>
      </w:r>
    </w:p>
    <w:p w14:paraId="21C8A1D5" w14:textId="77777777" w:rsidR="00BB1AF6" w:rsidRDefault="00BB1AF6" w:rsidP="00091A86">
      <w:pPr>
        <w:pStyle w:val="ListParagraph"/>
        <w:numPr>
          <w:ilvl w:val="0"/>
          <w:numId w:val="11"/>
        </w:numPr>
        <w:spacing w:line="276" w:lineRule="auto"/>
        <w:rPr>
          <w:rFonts w:ascii="Humnst777 Lt BT" w:hAnsi="Humnst777 Lt BT"/>
          <w:lang w:val="en-GB"/>
          <w14:textOutline w14:w="0" w14:cap="flat" w14:cmpd="sng" w14:algn="ctr">
            <w14:noFill/>
            <w14:prstDash w14:val="solid"/>
            <w14:bevel/>
          </w14:textOutline>
        </w:rPr>
      </w:pPr>
      <w:r>
        <w:rPr>
          <w:rFonts w:ascii="Humnst777 Lt BT" w:hAnsi="Humnst777 Lt BT"/>
          <w:lang w:val="en-GB"/>
          <w14:textOutline w14:w="0" w14:cap="flat" w14:cmpd="sng" w14:algn="ctr">
            <w14:noFill/>
            <w14:prstDash w14:val="solid"/>
            <w14:bevel/>
          </w14:textOutline>
        </w:rPr>
        <w:t>Taking into account the above points made, JB suggested to the group that the NP could instead include a policy to protect verges and open spaces susceptible to the sort of developer activity highlighted above.</w:t>
      </w:r>
      <w:r w:rsidR="00DA0189">
        <w:rPr>
          <w:rFonts w:ascii="Humnst777 Lt BT" w:hAnsi="Humnst777 Lt BT"/>
          <w:lang w:val="en-GB"/>
          <w14:textOutline w14:w="0" w14:cap="flat" w14:cmpd="sng" w14:algn="ctr">
            <w14:noFill/>
            <w14:prstDash w14:val="solid"/>
            <w14:bevel/>
          </w14:textOutline>
        </w:rPr>
        <w:t xml:space="preserve"> </w:t>
      </w:r>
    </w:p>
    <w:p w14:paraId="28F5261F" w14:textId="77777777" w:rsidR="00BB1AF6" w:rsidRDefault="00BB1AF6" w:rsidP="00BB1AF6">
      <w:pPr>
        <w:pStyle w:val="ListParagraph"/>
        <w:spacing w:line="276" w:lineRule="auto"/>
        <w:ind w:left="1080"/>
        <w:rPr>
          <w:rFonts w:ascii="Humnst777 Lt BT" w:hAnsi="Humnst777 Lt BT"/>
          <w:lang w:val="en-GB"/>
          <w14:textOutline w14:w="0" w14:cap="flat" w14:cmpd="sng" w14:algn="ctr">
            <w14:noFill/>
            <w14:prstDash w14:val="solid"/>
            <w14:bevel/>
          </w14:textOutline>
        </w:rPr>
      </w:pPr>
      <w:r w:rsidRPr="00BB1AF6">
        <w:rPr>
          <w:rFonts w:ascii="Humnst777 Lt BT" w:hAnsi="Humnst777 Lt BT"/>
          <w:b/>
          <w:lang w:val="en-GB"/>
          <w14:textOutline w14:w="0" w14:cap="flat" w14:cmpd="sng" w14:algn="ctr">
            <w14:noFill/>
            <w14:prstDash w14:val="solid"/>
            <w14:bevel/>
          </w14:textOutline>
        </w:rPr>
        <w:t>ACTION:</w:t>
      </w:r>
      <w:r>
        <w:rPr>
          <w:rFonts w:ascii="Humnst777 Lt BT" w:hAnsi="Humnst777 Lt BT"/>
          <w:lang w:val="en-GB"/>
          <w14:textOutline w14:w="0" w14:cap="flat" w14:cmpd="sng" w14:algn="ctr">
            <w14:noFill/>
            <w14:prstDash w14:val="solid"/>
            <w14:bevel/>
          </w14:textOutline>
        </w:rPr>
        <w:t xml:space="preserve"> AT to provide CDC with a list of verges and open spaces owned by CTC so that when an application comes through, CDC will be aware of ownership.</w:t>
      </w:r>
    </w:p>
    <w:p w14:paraId="5FC44083" w14:textId="77777777" w:rsidR="00DA0189" w:rsidRDefault="00DA0189" w:rsidP="00DA0189">
      <w:pPr>
        <w:pStyle w:val="ListParagraph"/>
        <w:numPr>
          <w:ilvl w:val="0"/>
          <w:numId w:val="11"/>
        </w:numPr>
        <w:spacing w:line="276" w:lineRule="auto"/>
        <w:rPr>
          <w:rFonts w:ascii="Humnst777 Lt BT" w:hAnsi="Humnst777 Lt BT"/>
          <w:lang w:val="en-GB"/>
          <w14:textOutline w14:w="0" w14:cap="flat" w14:cmpd="sng" w14:algn="ctr">
            <w14:noFill/>
            <w14:prstDash w14:val="solid"/>
            <w14:bevel/>
          </w14:textOutline>
        </w:rPr>
      </w:pPr>
      <w:r>
        <w:rPr>
          <w:rFonts w:ascii="Humnst777 Lt BT" w:hAnsi="Humnst777 Lt BT"/>
          <w:lang w:val="en-GB"/>
          <w14:textOutline w14:w="0" w14:cap="flat" w14:cmpd="sng" w14:algn="ctr">
            <w14:noFill/>
            <w14:prstDash w14:val="solid"/>
            <w14:bevel/>
          </w14:textOutline>
        </w:rPr>
        <w:t>JB agreed with the SG concerns over multiple cars and lack of active travel choices being made by students.</w:t>
      </w:r>
    </w:p>
    <w:p w14:paraId="06EBC5D9" w14:textId="75CE7907" w:rsidR="00DA0189" w:rsidRDefault="00DA0189" w:rsidP="00DA0189">
      <w:pPr>
        <w:pStyle w:val="ListParagraph"/>
        <w:spacing w:line="276" w:lineRule="auto"/>
        <w:ind w:left="1080"/>
        <w:rPr>
          <w:rFonts w:ascii="Humnst777 Lt BT" w:hAnsi="Humnst777 Lt BT"/>
          <w:lang w:val="en-GB"/>
          <w14:textOutline w14:w="0" w14:cap="flat" w14:cmpd="sng" w14:algn="ctr">
            <w14:noFill/>
            <w14:prstDash w14:val="solid"/>
            <w14:bevel/>
          </w14:textOutline>
        </w:rPr>
      </w:pPr>
      <w:r w:rsidRPr="00DA0189">
        <w:rPr>
          <w:rFonts w:ascii="Humnst777 Lt BT" w:hAnsi="Humnst777 Lt BT"/>
          <w:b/>
          <w:lang w:val="en-GB"/>
          <w14:textOutline w14:w="0" w14:cap="flat" w14:cmpd="sng" w14:algn="ctr">
            <w14:noFill/>
            <w14:prstDash w14:val="solid"/>
            <w14:bevel/>
          </w14:textOutline>
        </w:rPr>
        <w:lastRenderedPageBreak/>
        <w:t>ACTION:</w:t>
      </w:r>
      <w:r>
        <w:rPr>
          <w:rFonts w:ascii="Humnst777 Lt BT" w:hAnsi="Humnst777 Lt BT"/>
          <w:lang w:val="en-GB"/>
          <w14:textOutline w14:w="0" w14:cap="flat" w14:cmpd="sng" w14:algn="ctr">
            <w14:noFill/>
            <w14:prstDash w14:val="solid"/>
            <w14:bevel/>
          </w14:textOutline>
        </w:rPr>
        <w:t xml:space="preserve"> JB to talk to the promoter of </w:t>
      </w:r>
      <w:r w:rsidR="00045138">
        <w:rPr>
          <w:rFonts w:ascii="Humnst777 Lt BT" w:hAnsi="Humnst777 Lt BT"/>
          <w:lang w:val="en-GB"/>
          <w14:textOutline w14:w="0" w14:cap="flat" w14:cmpd="sng" w14:algn="ctr">
            <w14:noFill/>
            <w14:prstDash w14:val="solid"/>
            <w14:bevel/>
          </w14:textOutline>
        </w:rPr>
        <w:t>purpose-built</w:t>
      </w:r>
      <w:r>
        <w:rPr>
          <w:rFonts w:ascii="Humnst777 Lt BT" w:hAnsi="Humnst777 Lt BT"/>
          <w:lang w:val="en-GB"/>
          <w14:textOutline w14:w="0" w14:cap="flat" w14:cmpd="sng" w14:algn="ctr">
            <w14:noFill/>
            <w14:prstDash w14:val="solid"/>
            <w14:bevel/>
          </w14:textOutline>
        </w:rPr>
        <w:t xml:space="preserve"> student accommodation about a possible meeting with the NPSG to discuss.</w:t>
      </w:r>
    </w:p>
    <w:p w14:paraId="2012E335" w14:textId="117018BF" w:rsidR="00045138" w:rsidRDefault="00045138" w:rsidP="00DA0189">
      <w:pPr>
        <w:pStyle w:val="ListParagraph"/>
        <w:spacing w:line="276" w:lineRule="auto"/>
        <w:ind w:left="1080"/>
        <w:rPr>
          <w:rFonts w:ascii="Humnst777 Lt BT" w:hAnsi="Humnst777 Lt BT"/>
          <w:lang w:val="en-GB"/>
          <w14:textOutline w14:w="0" w14:cap="flat" w14:cmpd="sng" w14:algn="ctr">
            <w14:noFill/>
            <w14:prstDash w14:val="solid"/>
            <w14:bevel/>
          </w14:textOutline>
        </w:rPr>
      </w:pPr>
    </w:p>
    <w:p w14:paraId="147202B3" w14:textId="2052B033" w:rsidR="00045138" w:rsidRDefault="00045138" w:rsidP="00DA0189">
      <w:pPr>
        <w:pStyle w:val="ListParagraph"/>
        <w:spacing w:line="276" w:lineRule="auto"/>
        <w:ind w:left="1080"/>
        <w:rPr>
          <w:rFonts w:ascii="Humnst777 Lt BT" w:hAnsi="Humnst777 Lt BT"/>
          <w:lang w:val="en-GB"/>
          <w14:textOutline w14:w="0" w14:cap="flat" w14:cmpd="sng" w14:algn="ctr">
            <w14:noFill/>
            <w14:prstDash w14:val="solid"/>
            <w14:bevel/>
          </w14:textOutline>
        </w:rPr>
      </w:pPr>
      <w:r>
        <w:rPr>
          <w:rFonts w:ascii="Humnst777 Lt BT" w:hAnsi="Humnst777 Lt BT"/>
          <w:lang w:val="en-GB"/>
          <w14:textOutline w14:w="0" w14:cap="flat" w14:cmpd="sng" w14:algn="ctr">
            <w14:noFill/>
            <w14:prstDash w14:val="solid"/>
            <w14:bevel/>
          </w14:textOutline>
        </w:rPr>
        <w:t xml:space="preserve">As above, it was proposed that </w:t>
      </w:r>
      <w:r w:rsidRPr="004A573C">
        <w:rPr>
          <w:rFonts w:ascii="Humnst777 Lt BT" w:hAnsi="Humnst777 Lt BT"/>
          <w:lang w:val="en-GB"/>
          <w14:textOutline w14:w="0" w14:cap="flat" w14:cmpd="sng" w14:algn="ctr">
            <w14:noFill/>
            <w14:prstDash w14:val="solid"/>
            <w14:bevel/>
          </w14:textOutline>
        </w:rPr>
        <w:t xml:space="preserve">any decision on this policy should be put on hold </w:t>
      </w:r>
      <w:r>
        <w:rPr>
          <w:rFonts w:ascii="Humnst777 Lt BT" w:hAnsi="Humnst777 Lt BT"/>
          <w:lang w:val="en-GB"/>
          <w14:textOutline w14:w="0" w14:cap="flat" w14:cmpd="sng" w14:algn="ctr">
            <w14:noFill/>
            <w14:prstDash w14:val="solid"/>
            <w14:bevel/>
          </w14:textOutline>
        </w:rPr>
        <w:t>while further work is done at the CDC and further thought is given to this topic both within the SG and at the CDC.</w:t>
      </w:r>
    </w:p>
    <w:p w14:paraId="129B8878" w14:textId="77777777" w:rsidR="00045138" w:rsidRDefault="00045138" w:rsidP="00DA0189">
      <w:pPr>
        <w:pStyle w:val="ListParagraph"/>
        <w:spacing w:line="276" w:lineRule="auto"/>
        <w:ind w:left="1080"/>
        <w:rPr>
          <w:rFonts w:ascii="Humnst777 Lt BT" w:hAnsi="Humnst777 Lt BT"/>
          <w:lang w:val="en-GB"/>
          <w14:textOutline w14:w="0" w14:cap="flat" w14:cmpd="sng" w14:algn="ctr">
            <w14:noFill/>
            <w14:prstDash w14:val="solid"/>
            <w14:bevel/>
          </w14:textOutline>
        </w:rPr>
      </w:pPr>
    </w:p>
    <w:p w14:paraId="1E11CAA9" w14:textId="77777777" w:rsidR="00FE4DDE" w:rsidRDefault="00FE4DDE">
      <w:pPr>
        <w:pStyle w:val="ListParagraph"/>
        <w:ind w:left="0"/>
        <w:rPr>
          <w:sz w:val="21"/>
          <w:szCs w:val="21"/>
        </w:rPr>
      </w:pPr>
      <w:bookmarkStart w:id="1" w:name="_Hlk108619665"/>
    </w:p>
    <w:p w14:paraId="2B986B0B" w14:textId="403849F9" w:rsidR="00DA0189" w:rsidRPr="008D5934" w:rsidRDefault="00DA0189" w:rsidP="008D5934">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w:t>
      </w:r>
      <w:r w:rsidR="00CE144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 xml:space="preserve">SG </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Plan/Schedule for Reg.14/TCMP Consultation</w:t>
      </w:r>
    </w:p>
    <w:p w14:paraId="114F60F0" w14:textId="77777777" w:rsidR="00993F7C" w:rsidRDefault="00DA0189" w:rsidP="00DA0189">
      <w:pPr>
        <w:spacing w:line="276" w:lineRule="auto"/>
        <w:ind w:left="720"/>
        <w:rPr>
          <w:rFonts w:ascii="Humnst777 Lt BT" w:hAnsi="Humnst777 Lt BT"/>
          <w:sz w:val="22"/>
          <w:szCs w:val="22"/>
          <w:lang w:val="en-GB"/>
          <w14:textOutline w14:w="0" w14:cap="flat" w14:cmpd="sng" w14:algn="ctr">
            <w14:noFill/>
            <w14:prstDash w14:val="solid"/>
            <w14:bevel/>
          </w14:textOutline>
        </w:rPr>
      </w:pPr>
      <w:r w:rsidRPr="004A573C">
        <w:rPr>
          <w:rFonts w:ascii="Humnst777 Lt BT" w:hAnsi="Humnst777 Lt BT"/>
          <w:sz w:val="22"/>
          <w:szCs w:val="22"/>
          <w:lang w:val="en-GB"/>
          <w14:textOutline w14:w="0" w14:cap="flat" w14:cmpd="sng" w14:algn="ctr">
            <w14:noFill/>
            <w14:prstDash w14:val="solid"/>
            <w14:bevel/>
          </w14:textOutline>
        </w:rPr>
        <w:t xml:space="preserve">The group </w:t>
      </w:r>
      <w:r>
        <w:rPr>
          <w:rFonts w:ascii="Humnst777 Lt BT" w:hAnsi="Humnst777 Lt BT"/>
          <w:sz w:val="22"/>
          <w:szCs w:val="22"/>
          <w:lang w:val="en-GB"/>
          <w14:textOutline w14:w="0" w14:cap="flat" w14:cmpd="sng" w14:algn="ctr">
            <w14:noFill/>
            <w14:prstDash w14:val="solid"/>
            <w14:bevel/>
          </w14:textOutline>
        </w:rPr>
        <w:t>received an update from JW that Natural England has now responded to the SEA Screening document</w:t>
      </w:r>
      <w:r w:rsidR="00993F7C">
        <w:rPr>
          <w:rFonts w:ascii="Humnst777 Lt BT" w:hAnsi="Humnst777 Lt BT"/>
          <w:sz w:val="22"/>
          <w:szCs w:val="22"/>
          <w:lang w:val="en-GB"/>
          <w14:textOutline w14:w="0" w14:cap="flat" w14:cmpd="sng" w14:algn="ctr">
            <w14:noFill/>
            <w14:prstDash w14:val="solid"/>
            <w14:bevel/>
          </w14:textOutline>
        </w:rPr>
        <w:t xml:space="preserve"> and are in agreement with other consultees that it would likely be unnecessary for the NP. JB suggested to the group that we can move forward feeling confident that an SEA will not be required for the CNP.</w:t>
      </w:r>
    </w:p>
    <w:p w14:paraId="2D4685CB" w14:textId="77777777" w:rsidR="00993F7C" w:rsidRDefault="00993F7C" w:rsidP="00DA0189">
      <w:pPr>
        <w:spacing w:line="276" w:lineRule="auto"/>
        <w:ind w:left="720"/>
        <w:rPr>
          <w:rFonts w:ascii="Humnst777 Lt BT" w:hAnsi="Humnst777 Lt BT"/>
          <w:sz w:val="22"/>
          <w:szCs w:val="22"/>
          <w:lang w:val="en-GB"/>
          <w14:textOutline w14:w="0" w14:cap="flat" w14:cmpd="sng" w14:algn="ctr">
            <w14:noFill/>
            <w14:prstDash w14:val="solid"/>
            <w14:bevel/>
          </w14:textOutline>
        </w:rPr>
      </w:pPr>
      <w:r>
        <w:rPr>
          <w:rFonts w:ascii="Humnst777 Lt BT" w:hAnsi="Humnst777 Lt BT"/>
          <w:sz w:val="22"/>
          <w:szCs w:val="22"/>
          <w:lang w:val="en-GB"/>
          <w14:textOutline w14:w="0" w14:cap="flat" w14:cmpd="sng" w14:algn="ctr">
            <w14:noFill/>
            <w14:prstDash w14:val="solid"/>
            <w14:bevel/>
          </w14:textOutline>
        </w:rPr>
        <w:t>JB confirmed that CDC will be undertaking an SEA screening on the TCMP too – He will be keeping the NPSG appraised.</w:t>
      </w:r>
    </w:p>
    <w:p w14:paraId="058795D7" w14:textId="77777777" w:rsidR="00DA0189" w:rsidRPr="004A573C" w:rsidRDefault="00993F7C" w:rsidP="00993F7C">
      <w:pPr>
        <w:spacing w:line="276" w:lineRule="auto"/>
        <w:rPr>
          <w:rFonts w:ascii="Humnst777 Lt BT" w:hAnsi="Humnst777 Lt BT"/>
          <w:sz w:val="22"/>
          <w:szCs w:val="22"/>
          <w:lang w:val="en-GB"/>
          <w14:textOutline w14:w="0" w14:cap="flat" w14:cmpd="sng" w14:algn="ctr">
            <w14:noFill/>
            <w14:prstDash w14:val="solid"/>
            <w14:bevel/>
          </w14:textOutline>
        </w:rPr>
      </w:pPr>
      <w:r>
        <w:rPr>
          <w:rFonts w:ascii="Humnst777 Lt BT" w:hAnsi="Humnst777 Lt BT"/>
          <w:sz w:val="22"/>
          <w:szCs w:val="22"/>
          <w:lang w:val="en-GB"/>
          <w14:textOutline w14:w="0" w14:cap="flat" w14:cmpd="sng" w14:algn="ctr">
            <w14:noFill/>
            <w14:prstDash w14:val="solid"/>
            <w14:bevel/>
          </w14:textOutline>
        </w:rPr>
        <w:t xml:space="preserve"> </w:t>
      </w:r>
    </w:p>
    <w:bookmarkEnd w:id="1"/>
    <w:p w14:paraId="3D8C0B75" w14:textId="17D602FF" w:rsidR="00993F7C" w:rsidRPr="008D5934" w:rsidRDefault="00993F7C" w:rsidP="008D5934">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CE144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 xml:space="preserve">SG </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Town Centre Masterplan</w:t>
      </w:r>
    </w:p>
    <w:p w14:paraId="40A063BE" w14:textId="3F3A6DF2" w:rsidR="00993F7C" w:rsidRDefault="00993F7C" w:rsidP="00993F7C">
      <w:pPr>
        <w:spacing w:line="276" w:lineRule="auto"/>
        <w:ind w:left="720"/>
        <w:rPr>
          <w:rFonts w:ascii="Humnst777 Lt BT" w:hAnsi="Humnst777 Lt BT"/>
          <w:sz w:val="22"/>
          <w:szCs w:val="22"/>
          <w:lang w:val="en-GB"/>
          <w14:textOutline w14:w="0" w14:cap="flat" w14:cmpd="sng" w14:algn="ctr">
            <w14:noFill/>
            <w14:prstDash w14:val="solid"/>
            <w14:bevel/>
          </w14:textOutline>
        </w:rPr>
      </w:pPr>
      <w:r w:rsidRPr="004A573C">
        <w:rPr>
          <w:rFonts w:ascii="Humnst777 Lt BT" w:hAnsi="Humnst777 Lt BT"/>
          <w:sz w:val="22"/>
          <w:szCs w:val="22"/>
          <w:lang w:val="en-GB"/>
          <w14:textOutline w14:w="0" w14:cap="flat" w14:cmpd="sng" w14:algn="ctr">
            <w14:noFill/>
            <w14:prstDash w14:val="solid"/>
            <w14:bevel/>
          </w14:textOutline>
        </w:rPr>
        <w:t xml:space="preserve">The group </w:t>
      </w:r>
      <w:r>
        <w:rPr>
          <w:rFonts w:ascii="Humnst777 Lt BT" w:hAnsi="Humnst777 Lt BT"/>
          <w:sz w:val="22"/>
          <w:szCs w:val="22"/>
          <w:lang w:val="en-GB"/>
          <w14:textOutline w14:w="0" w14:cap="flat" w14:cmpd="sng" w14:algn="ctr">
            <w14:noFill/>
            <w14:prstDash w14:val="solid"/>
            <w14:bevel/>
          </w14:textOutline>
        </w:rPr>
        <w:t>received an update from JB. Mace will be presenting proposals on 12</w:t>
      </w:r>
      <w:r w:rsidRPr="00993F7C">
        <w:rPr>
          <w:rFonts w:ascii="Humnst777 Lt BT" w:hAnsi="Humnst777 Lt BT"/>
          <w:sz w:val="22"/>
          <w:szCs w:val="22"/>
          <w:vertAlign w:val="superscript"/>
          <w:lang w:val="en-GB"/>
          <w14:textOutline w14:w="0" w14:cap="flat" w14:cmpd="sng" w14:algn="ctr">
            <w14:noFill/>
            <w14:prstDash w14:val="solid"/>
            <w14:bevel/>
          </w14:textOutline>
        </w:rPr>
        <w:t>th</w:t>
      </w:r>
      <w:r>
        <w:rPr>
          <w:rFonts w:ascii="Humnst777 Lt BT" w:hAnsi="Humnst777 Lt BT"/>
          <w:sz w:val="22"/>
          <w:szCs w:val="22"/>
          <w:lang w:val="en-GB"/>
          <w14:textOutline w14:w="0" w14:cap="flat" w14:cmpd="sng" w14:algn="ctr">
            <w14:noFill/>
            <w14:prstDash w14:val="solid"/>
            <w14:bevel/>
          </w14:textOutline>
        </w:rPr>
        <w:t xml:space="preserve"> January – JB hopes to share that presentation with the </w:t>
      </w:r>
      <w:r w:rsidR="00585294">
        <w:rPr>
          <w:rFonts w:ascii="Humnst777 Lt BT" w:hAnsi="Humnst777 Lt BT"/>
          <w:sz w:val="22"/>
          <w:szCs w:val="22"/>
          <w:lang w:val="en-GB"/>
          <w14:textOutline w14:w="0" w14:cap="flat" w14:cmpd="sng" w14:algn="ctr">
            <w14:noFill/>
            <w14:prstDash w14:val="solid"/>
            <w14:bevel/>
          </w14:textOutline>
        </w:rPr>
        <w:t>Programme B</w:t>
      </w:r>
      <w:r>
        <w:rPr>
          <w:rFonts w:ascii="Humnst777 Lt BT" w:hAnsi="Humnst777 Lt BT"/>
          <w:sz w:val="22"/>
          <w:szCs w:val="22"/>
          <w:lang w:val="en-GB"/>
          <w14:textOutline w14:w="0" w14:cap="flat" w14:cmpd="sng" w14:algn="ctr">
            <w14:noFill/>
            <w14:prstDash w14:val="solid"/>
            <w14:bevel/>
          </w14:textOutline>
        </w:rPr>
        <w:t>oard (</w:t>
      </w:r>
      <w:r w:rsidR="00585294">
        <w:rPr>
          <w:rFonts w:ascii="Humnst777 Lt BT" w:hAnsi="Humnst777 Lt BT"/>
          <w:sz w:val="22"/>
          <w:szCs w:val="22"/>
          <w:lang w:val="en-GB"/>
          <w14:textOutline w14:w="0" w14:cap="flat" w14:cmpd="sng" w14:algn="ctr">
            <w14:noFill/>
            <w14:prstDash w14:val="solid"/>
            <w14:bevel/>
          </w14:textOutline>
        </w:rPr>
        <w:t xml:space="preserve">which includes </w:t>
      </w:r>
      <w:r>
        <w:rPr>
          <w:rFonts w:ascii="Humnst777 Lt BT" w:hAnsi="Humnst777 Lt BT"/>
          <w:sz w:val="22"/>
          <w:szCs w:val="22"/>
          <w:lang w:val="en-GB"/>
          <w14:textOutline w14:w="0" w14:cap="flat" w14:cmpd="sng" w14:algn="ctr">
            <w14:noFill/>
            <w14:prstDash w14:val="solid"/>
            <w14:bevel/>
          </w14:textOutline>
        </w:rPr>
        <w:t>BH</w:t>
      </w:r>
      <w:r w:rsidR="00585294">
        <w:rPr>
          <w:rFonts w:ascii="Humnst777 Lt BT" w:hAnsi="Humnst777 Lt BT"/>
          <w:sz w:val="22"/>
          <w:szCs w:val="22"/>
          <w:lang w:val="en-GB"/>
          <w14:textOutline w14:w="0" w14:cap="flat" w14:cmpd="sng" w14:algn="ctr">
            <w14:noFill/>
            <w14:prstDash w14:val="solid"/>
            <w14:bevel/>
          </w14:textOutline>
        </w:rPr>
        <w:t>)</w:t>
      </w:r>
      <w:r>
        <w:rPr>
          <w:rFonts w:ascii="Humnst777 Lt BT" w:hAnsi="Humnst777 Lt BT"/>
          <w:sz w:val="22"/>
          <w:szCs w:val="22"/>
          <w:lang w:val="en-GB"/>
          <w14:textOutline w14:w="0" w14:cap="flat" w14:cmpd="sng" w14:algn="ctr">
            <w14:noFill/>
            <w14:prstDash w14:val="solid"/>
            <w14:bevel/>
          </w14:textOutline>
        </w:rPr>
        <w:t xml:space="preserve"> by the end of December </w:t>
      </w:r>
      <w:r w:rsidR="00E11B7F">
        <w:rPr>
          <w:rFonts w:ascii="Humnst777 Lt BT" w:hAnsi="Humnst777 Lt BT"/>
          <w:sz w:val="22"/>
          <w:szCs w:val="22"/>
          <w:lang w:val="en-GB"/>
          <w14:textOutline w14:w="0" w14:cap="flat" w14:cmpd="sng" w14:algn="ctr">
            <w14:noFill/>
            <w14:prstDash w14:val="solid"/>
            <w14:bevel/>
          </w14:textOutline>
        </w:rPr>
        <w:t>20</w:t>
      </w:r>
      <w:r>
        <w:rPr>
          <w:rFonts w:ascii="Humnst777 Lt BT" w:hAnsi="Humnst777 Lt BT"/>
          <w:sz w:val="22"/>
          <w:szCs w:val="22"/>
          <w:lang w:val="en-GB"/>
          <w14:textOutline w14:w="0" w14:cap="flat" w14:cmpd="sng" w14:algn="ctr">
            <w14:noFill/>
            <w14:prstDash w14:val="solid"/>
            <w14:bevel/>
          </w14:textOutline>
        </w:rPr>
        <w:t>22</w:t>
      </w:r>
      <w:r w:rsidR="00585294">
        <w:rPr>
          <w:rFonts w:ascii="Humnst777 Lt BT" w:hAnsi="Humnst777 Lt BT"/>
          <w:sz w:val="22"/>
          <w:szCs w:val="22"/>
          <w:lang w:val="en-GB"/>
          <w14:textOutline w14:w="0" w14:cap="flat" w14:cmpd="sng" w14:algn="ctr">
            <w14:noFill/>
            <w14:prstDash w14:val="solid"/>
            <w14:bevel/>
          </w14:textOutline>
        </w:rPr>
        <w:t>, and other members of the NPSG who have been involved on January 12</w:t>
      </w:r>
      <w:r>
        <w:rPr>
          <w:rFonts w:ascii="Humnst777 Lt BT" w:hAnsi="Humnst777 Lt BT"/>
          <w:sz w:val="22"/>
          <w:szCs w:val="22"/>
          <w:lang w:val="en-GB"/>
          <w14:textOutline w14:w="0" w14:cap="flat" w14:cmpd="sng" w14:algn="ctr">
            <w14:noFill/>
            <w14:prstDash w14:val="solid"/>
            <w14:bevel/>
          </w14:textOutline>
        </w:rPr>
        <w:t xml:space="preserve"> and with the wider SG </w:t>
      </w:r>
      <w:r w:rsidR="00E11B7F">
        <w:rPr>
          <w:rFonts w:ascii="Humnst777 Lt BT" w:hAnsi="Humnst777 Lt BT"/>
          <w:sz w:val="22"/>
          <w:szCs w:val="22"/>
          <w:lang w:val="en-GB"/>
          <w14:textOutline w14:w="0" w14:cap="flat" w14:cmpd="sng" w14:algn="ctr">
            <w14:noFill/>
            <w14:prstDash w14:val="solid"/>
            <w14:bevel/>
          </w14:textOutline>
        </w:rPr>
        <w:t xml:space="preserve">during </w:t>
      </w:r>
      <w:r>
        <w:rPr>
          <w:rFonts w:ascii="Humnst777 Lt BT" w:hAnsi="Humnst777 Lt BT"/>
          <w:sz w:val="22"/>
          <w:szCs w:val="22"/>
          <w:lang w:val="en-GB"/>
          <w14:textOutline w14:w="0" w14:cap="flat" w14:cmpd="sng" w14:algn="ctr">
            <w14:noFill/>
            <w14:prstDash w14:val="solid"/>
            <w14:bevel/>
          </w14:textOutline>
        </w:rPr>
        <w:t xml:space="preserve">February </w:t>
      </w:r>
      <w:r w:rsidR="00E11B7F">
        <w:rPr>
          <w:rFonts w:ascii="Humnst777 Lt BT" w:hAnsi="Humnst777 Lt BT"/>
          <w:sz w:val="22"/>
          <w:szCs w:val="22"/>
          <w:lang w:val="en-GB"/>
          <w14:textOutline w14:w="0" w14:cap="flat" w14:cmpd="sng" w14:algn="ctr">
            <w14:noFill/>
            <w14:prstDash w14:val="solid"/>
            <w14:bevel/>
          </w14:textOutline>
        </w:rPr>
        <w:t>20</w:t>
      </w:r>
      <w:r>
        <w:rPr>
          <w:rFonts w:ascii="Humnst777 Lt BT" w:hAnsi="Humnst777 Lt BT"/>
          <w:sz w:val="22"/>
          <w:szCs w:val="22"/>
          <w:lang w:val="en-GB"/>
          <w14:textOutline w14:w="0" w14:cap="flat" w14:cmpd="sng" w14:algn="ctr">
            <w14:noFill/>
            <w14:prstDash w14:val="solid"/>
            <w14:bevel/>
          </w14:textOutline>
        </w:rPr>
        <w:t xml:space="preserve">23.  </w:t>
      </w:r>
    </w:p>
    <w:p w14:paraId="641F3A80" w14:textId="77777777" w:rsidR="00FE4DDE" w:rsidRDefault="00FE4DDE">
      <w:pPr>
        <w:pStyle w:val="Body"/>
        <w:rPr>
          <w:b/>
          <w:bCs/>
          <w:sz w:val="21"/>
          <w:szCs w:val="21"/>
        </w:rPr>
      </w:pPr>
      <w:bookmarkStart w:id="2" w:name="_Hlk108620010"/>
    </w:p>
    <w:p w14:paraId="1D142F79" w14:textId="2915BEC9" w:rsidR="00E2233B" w:rsidRPr="008D5934" w:rsidRDefault="00E2233B" w:rsidP="008D5934">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w:t>
      </w:r>
      <w:r w:rsidR="00CE144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24</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 xml:space="preserve">SG </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CDC Sustainable Transport Project</w:t>
      </w:r>
    </w:p>
    <w:p w14:paraId="2A6DE8CF" w14:textId="77777777" w:rsidR="00E2233B" w:rsidRDefault="00E2233B" w:rsidP="00E2233B">
      <w:pPr>
        <w:spacing w:line="276" w:lineRule="auto"/>
        <w:ind w:left="720"/>
        <w:rPr>
          <w:rFonts w:ascii="Humnst777 Lt BT" w:hAnsi="Humnst777 Lt BT"/>
          <w:color w:val="000000" w:themeColor="text1"/>
          <w:sz w:val="22"/>
          <w:szCs w:val="22"/>
        </w:rPr>
      </w:pPr>
      <w:r w:rsidRPr="004A573C">
        <w:rPr>
          <w:rFonts w:ascii="Humnst777 Lt BT" w:hAnsi="Humnst777 Lt BT"/>
          <w:sz w:val="22"/>
          <w:szCs w:val="22"/>
          <w:lang w:val="en-GB"/>
          <w14:textOutline w14:w="0" w14:cap="flat" w14:cmpd="sng" w14:algn="ctr">
            <w14:noFill/>
            <w14:prstDash w14:val="solid"/>
            <w14:bevel/>
          </w14:textOutline>
        </w:rPr>
        <w:t xml:space="preserve">The group </w:t>
      </w:r>
      <w:r>
        <w:rPr>
          <w:rFonts w:ascii="Humnst777 Lt BT" w:hAnsi="Humnst777 Lt BT"/>
          <w:sz w:val="22"/>
          <w:szCs w:val="22"/>
          <w:lang w:val="en-GB"/>
          <w14:textOutline w14:w="0" w14:cap="flat" w14:cmpd="sng" w14:algn="ctr">
            <w14:noFill/>
            <w14:prstDash w14:val="solid"/>
            <w14:bevel/>
          </w14:textOutline>
        </w:rPr>
        <w:t xml:space="preserve">received a presentation update from Hannah </w:t>
      </w:r>
      <w:r w:rsidRPr="00E2233B">
        <w:rPr>
          <w:rFonts w:ascii="Humnst777 Lt BT" w:hAnsi="Humnst777 Lt BT"/>
          <w:color w:val="000000" w:themeColor="text1"/>
          <w:sz w:val="22"/>
          <w:szCs w:val="22"/>
          <w:lang w:val="en-GB"/>
          <w14:textOutline w14:w="0" w14:cap="flat" w14:cmpd="sng" w14:algn="ctr">
            <w14:noFill/>
            <w14:prstDash w14:val="solid"/>
            <w14:bevel/>
          </w14:textOutline>
        </w:rPr>
        <w:t>Fountain</w:t>
      </w:r>
      <w:r>
        <w:rPr>
          <w:rFonts w:ascii="Humnst777 Lt BT" w:hAnsi="Humnst777 Lt BT"/>
          <w:color w:val="000000" w:themeColor="text1"/>
          <w:sz w:val="22"/>
          <w:szCs w:val="22"/>
          <w:lang w:val="en-GB"/>
          <w14:textOutline w14:w="0" w14:cap="flat" w14:cmpd="sng" w14:algn="ctr">
            <w14:noFill/>
            <w14:prstDash w14:val="solid"/>
            <w14:bevel/>
          </w14:textOutline>
        </w:rPr>
        <w:t>,</w:t>
      </w:r>
      <w:r w:rsidRPr="00E2233B">
        <w:rPr>
          <w:rFonts w:ascii="Humnst777 Lt BT" w:hAnsi="Humnst777 Lt BT"/>
          <w:color w:val="000000" w:themeColor="text1"/>
          <w:sz w:val="22"/>
          <w:szCs w:val="22"/>
          <w:lang w:val="en-GB"/>
          <w14:textOutline w14:w="0" w14:cap="flat" w14:cmpd="sng" w14:algn="ctr">
            <w14:noFill/>
            <w14:prstDash w14:val="solid"/>
            <w14:bevel/>
          </w14:textOutline>
        </w:rPr>
        <w:t xml:space="preserve"> </w:t>
      </w:r>
      <w:r w:rsidRPr="004123A2">
        <w:rPr>
          <w:rFonts w:ascii="Humnst777 Lt BT" w:hAnsi="Humnst777 Lt BT"/>
          <w:color w:val="000000" w:themeColor="text1"/>
          <w:sz w:val="22"/>
          <w:szCs w:val="22"/>
          <w:lang w:val="en-GB"/>
        </w:rPr>
        <w:t>summarising</w:t>
      </w:r>
      <w:r w:rsidRPr="00E2233B">
        <w:rPr>
          <w:rFonts w:ascii="Humnst777 Lt BT" w:hAnsi="Humnst777 Lt BT"/>
          <w:color w:val="000000" w:themeColor="text1"/>
          <w:sz w:val="22"/>
          <w:szCs w:val="22"/>
        </w:rPr>
        <w:t xml:space="preserve"> key elements and progress against timescales for each work</w:t>
      </w:r>
      <w:r>
        <w:rPr>
          <w:rFonts w:ascii="Humnst777 Lt BT" w:hAnsi="Humnst777 Lt BT"/>
          <w:color w:val="000000" w:themeColor="text1"/>
          <w:sz w:val="22"/>
          <w:szCs w:val="22"/>
        </w:rPr>
        <w:t xml:space="preserve"> </w:t>
      </w:r>
      <w:r w:rsidRPr="00E2233B">
        <w:rPr>
          <w:rFonts w:ascii="Humnst777 Lt BT" w:hAnsi="Humnst777 Lt BT"/>
          <w:color w:val="000000" w:themeColor="text1"/>
          <w:sz w:val="22"/>
          <w:szCs w:val="22"/>
        </w:rPr>
        <w:t>stream</w:t>
      </w:r>
      <w:r>
        <w:rPr>
          <w:rFonts w:ascii="Humnst777 Lt BT" w:hAnsi="Humnst777 Lt BT"/>
          <w:color w:val="000000" w:themeColor="text1"/>
          <w:sz w:val="22"/>
          <w:szCs w:val="22"/>
        </w:rPr>
        <w:t xml:space="preserve"> of the CDC’s Sustainable Transport Project.</w:t>
      </w:r>
    </w:p>
    <w:p w14:paraId="55891B59" w14:textId="77777777" w:rsidR="00E2233B" w:rsidRPr="00E2233B" w:rsidRDefault="00E2233B" w:rsidP="00E2233B">
      <w:pPr>
        <w:spacing w:line="276" w:lineRule="auto"/>
        <w:ind w:left="720"/>
        <w:rPr>
          <w:rFonts w:ascii="Humnst777 Lt BT" w:hAnsi="Humnst777 Lt BT"/>
          <w:color w:val="000000" w:themeColor="text1"/>
          <w:sz w:val="22"/>
          <w:szCs w:val="22"/>
          <w:lang w:val="en-GB"/>
          <w14:textOutline w14:w="0" w14:cap="flat" w14:cmpd="sng" w14:algn="ctr">
            <w14:noFill/>
            <w14:prstDash w14:val="solid"/>
            <w14:bevel/>
          </w14:textOutline>
        </w:rPr>
      </w:pPr>
      <w:r w:rsidRPr="00E2233B">
        <w:rPr>
          <w:rFonts w:ascii="Humnst777 Lt BT" w:hAnsi="Humnst777 Lt BT"/>
          <w:b/>
          <w:color w:val="000000" w:themeColor="text1"/>
          <w:sz w:val="22"/>
          <w:szCs w:val="22"/>
        </w:rPr>
        <w:t>ACTION:</w:t>
      </w:r>
      <w:r>
        <w:rPr>
          <w:rFonts w:ascii="Humnst777 Lt BT" w:hAnsi="Humnst777 Lt BT"/>
          <w:color w:val="000000" w:themeColor="text1"/>
          <w:sz w:val="22"/>
          <w:szCs w:val="22"/>
        </w:rPr>
        <w:t xml:space="preserve"> HF to share the presentation slides with the NPSG, including some additional slides and links requested by the group.</w:t>
      </w:r>
    </w:p>
    <w:p w14:paraId="07EB107C" w14:textId="77777777" w:rsidR="00E2233B" w:rsidRDefault="00E2233B">
      <w:pPr>
        <w:pStyle w:val="Body"/>
        <w:rPr>
          <w:b/>
          <w:bCs/>
          <w:sz w:val="21"/>
          <w:szCs w:val="21"/>
        </w:rPr>
      </w:pPr>
    </w:p>
    <w:p w14:paraId="5FE40EC8" w14:textId="2F0FF1EE" w:rsidR="00720360" w:rsidRPr="008D5934" w:rsidRDefault="00720360" w:rsidP="008D5934">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w:t>
      </w:r>
      <w:r w:rsidR="00CE144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25</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NP update for the community</w:t>
      </w:r>
    </w:p>
    <w:p w14:paraId="4B17EF2A" w14:textId="77777777" w:rsidR="00720360" w:rsidRDefault="00720360" w:rsidP="00720360">
      <w:pPr>
        <w:spacing w:line="276" w:lineRule="auto"/>
        <w:ind w:left="720"/>
        <w:rPr>
          <w:rFonts w:ascii="Humnst777 Lt BT" w:hAnsi="Humnst777 Lt BT"/>
          <w:sz w:val="22"/>
          <w:szCs w:val="22"/>
          <w:lang w:val="en-GB"/>
          <w14:textOutline w14:w="0" w14:cap="flat" w14:cmpd="sng" w14:algn="ctr">
            <w14:noFill/>
            <w14:prstDash w14:val="solid"/>
            <w14:bevel/>
          </w14:textOutline>
        </w:rPr>
      </w:pPr>
      <w:r>
        <w:rPr>
          <w:rFonts w:ascii="Humnst777 Lt BT" w:hAnsi="Humnst777 Lt BT"/>
          <w:sz w:val="22"/>
          <w:szCs w:val="22"/>
          <w:lang w:val="en-GB"/>
          <w14:textOutline w14:w="0" w14:cap="flat" w14:cmpd="sng" w14:algn="ctr">
            <w14:noFill/>
            <w14:prstDash w14:val="solid"/>
            <w14:bevel/>
          </w14:textOutline>
        </w:rPr>
        <w:t>SBM shared a draft communication piece with the group for feedback. The piece is scheduled to go out before Christmas and will bring members of the community and other stakeholders up to date with activities of the NPSG over the past 12 months.</w:t>
      </w:r>
    </w:p>
    <w:p w14:paraId="703EF64C" w14:textId="77777777" w:rsidR="00720360" w:rsidRDefault="00720360" w:rsidP="00720360">
      <w:pPr>
        <w:spacing w:line="276" w:lineRule="auto"/>
        <w:ind w:left="720"/>
        <w:rPr>
          <w:rFonts w:ascii="Humnst777 Lt BT" w:hAnsi="Humnst777 Lt BT"/>
          <w:sz w:val="22"/>
          <w:szCs w:val="22"/>
          <w:lang w:val="en-GB"/>
          <w14:textOutline w14:w="0" w14:cap="flat" w14:cmpd="sng" w14:algn="ctr">
            <w14:noFill/>
            <w14:prstDash w14:val="solid"/>
            <w14:bevel/>
          </w14:textOutline>
        </w:rPr>
      </w:pPr>
      <w:r w:rsidRPr="00720360">
        <w:rPr>
          <w:rFonts w:ascii="Humnst777 Lt BT" w:hAnsi="Humnst777 Lt BT"/>
          <w:b/>
          <w:sz w:val="22"/>
          <w:szCs w:val="22"/>
          <w:lang w:val="en-GB"/>
          <w14:textOutline w14:w="0" w14:cap="flat" w14:cmpd="sng" w14:algn="ctr">
            <w14:noFill/>
            <w14:prstDash w14:val="solid"/>
            <w14:bevel/>
          </w14:textOutline>
        </w:rPr>
        <w:t>ACTION:</w:t>
      </w:r>
      <w:r>
        <w:rPr>
          <w:rFonts w:ascii="Humnst777 Lt BT" w:hAnsi="Humnst777 Lt BT"/>
          <w:sz w:val="22"/>
          <w:szCs w:val="22"/>
          <w:lang w:val="en-GB"/>
          <w14:textOutline w14:w="0" w14:cap="flat" w14:cmpd="sng" w14:algn="ctr">
            <w14:noFill/>
            <w14:prstDash w14:val="solid"/>
            <w14:bevel/>
          </w14:textOutline>
        </w:rPr>
        <w:t xml:space="preserve"> SG members to feedback any comments by Friday 16</w:t>
      </w:r>
      <w:r w:rsidRPr="00720360">
        <w:rPr>
          <w:rFonts w:ascii="Humnst777 Lt BT" w:hAnsi="Humnst777 Lt BT"/>
          <w:sz w:val="22"/>
          <w:szCs w:val="22"/>
          <w:vertAlign w:val="superscript"/>
          <w:lang w:val="en-GB"/>
          <w14:textOutline w14:w="0" w14:cap="flat" w14:cmpd="sng" w14:algn="ctr">
            <w14:noFill/>
            <w14:prstDash w14:val="solid"/>
            <w14:bevel/>
          </w14:textOutline>
        </w:rPr>
        <w:t>th</w:t>
      </w:r>
      <w:r>
        <w:rPr>
          <w:rFonts w:ascii="Humnst777 Lt BT" w:hAnsi="Humnst777 Lt BT"/>
          <w:sz w:val="22"/>
          <w:szCs w:val="22"/>
          <w:lang w:val="en-GB"/>
          <w14:textOutline w14:w="0" w14:cap="flat" w14:cmpd="sng" w14:algn="ctr">
            <w14:noFill/>
            <w14:prstDash w14:val="solid"/>
            <w14:bevel/>
          </w14:textOutline>
        </w:rPr>
        <w:t xml:space="preserve"> December.</w:t>
      </w:r>
    </w:p>
    <w:p w14:paraId="3A7BABDC" w14:textId="77777777" w:rsidR="00FE4DDE" w:rsidRDefault="00FE4DDE" w:rsidP="00720360">
      <w:pPr>
        <w:pStyle w:val="Body"/>
        <w:rPr>
          <w:sz w:val="21"/>
          <w:szCs w:val="21"/>
        </w:rPr>
      </w:pPr>
    </w:p>
    <w:p w14:paraId="357CE047" w14:textId="3877C5E9" w:rsidR="00720360" w:rsidRPr="008D5934" w:rsidRDefault="00720360" w:rsidP="008D5934">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w:t>
      </w:r>
      <w:r w:rsidR="00CE144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26</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Land West of Kingshill Lane</w:t>
      </w:r>
    </w:p>
    <w:p w14:paraId="12B4D6F7" w14:textId="77777777" w:rsidR="00720360" w:rsidRDefault="003D39CA" w:rsidP="00720360">
      <w:pPr>
        <w:spacing w:line="276" w:lineRule="auto"/>
        <w:ind w:left="720"/>
        <w:rPr>
          <w:rFonts w:ascii="Humnst777 Lt BT" w:hAnsi="Humnst777 Lt BT"/>
          <w:sz w:val="22"/>
          <w:szCs w:val="22"/>
          <w:lang w:val="en-GB"/>
          <w14:textOutline w14:w="0" w14:cap="flat" w14:cmpd="sng" w14:algn="ctr">
            <w14:noFill/>
            <w14:prstDash w14:val="solid"/>
            <w14:bevel/>
          </w14:textOutline>
        </w:rPr>
      </w:pPr>
      <w:r>
        <w:rPr>
          <w:rFonts w:ascii="Humnst777 Lt BT" w:hAnsi="Humnst777 Lt BT"/>
          <w:sz w:val="22"/>
          <w:szCs w:val="22"/>
          <w:lang w:val="en-GB"/>
          <w14:textOutline w14:w="0" w14:cap="flat" w14:cmpd="sng" w14:algn="ctr">
            <w14:noFill/>
            <w14:prstDash w14:val="solid"/>
            <w14:bevel/>
          </w14:textOutline>
        </w:rPr>
        <w:t>The NPSG heard an update from SBM on proposed next steps in relation to a potential planning application for 280 homes on Land West of Kingshill Lane.</w:t>
      </w:r>
    </w:p>
    <w:p w14:paraId="3EA78D09" w14:textId="77777777" w:rsidR="00720360" w:rsidRDefault="00720360" w:rsidP="00720360">
      <w:pPr>
        <w:pStyle w:val="Body"/>
        <w:rPr>
          <w:sz w:val="21"/>
          <w:szCs w:val="21"/>
        </w:rPr>
      </w:pPr>
    </w:p>
    <w:p w14:paraId="3CDA5ACD" w14:textId="6AF82F25" w:rsidR="003D39CA" w:rsidRPr="004A573C" w:rsidRDefault="003D39CA" w:rsidP="003D39CA">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w:t>
      </w:r>
      <w:r w:rsidR="00CE144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27</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Announcements</w:t>
      </w:r>
    </w:p>
    <w:p w14:paraId="1FDA3DB8" w14:textId="77777777" w:rsidR="003D39CA" w:rsidRDefault="008D5934" w:rsidP="003D39CA">
      <w:pPr>
        <w:spacing w:line="276" w:lineRule="auto"/>
        <w:ind w:left="720"/>
        <w:rPr>
          <w:rFonts w:ascii="Humnst777 Lt BT" w:hAnsi="Humnst777 Lt BT"/>
          <w:sz w:val="22"/>
          <w:szCs w:val="22"/>
          <w:lang w:val="en-GB"/>
          <w14:textOutline w14:w="0" w14:cap="flat" w14:cmpd="sng" w14:algn="ctr">
            <w14:noFill/>
            <w14:prstDash w14:val="solid"/>
            <w14:bevel/>
          </w14:textOutline>
        </w:rPr>
      </w:pPr>
      <w:r>
        <w:rPr>
          <w:rFonts w:ascii="Humnst777 Lt BT" w:hAnsi="Humnst777 Lt BT"/>
          <w:sz w:val="22"/>
          <w:szCs w:val="22"/>
          <w:lang w:val="en-GB"/>
          <w14:textOutline w14:w="0" w14:cap="flat" w14:cmpd="sng" w14:algn="ctr">
            <w14:noFill/>
            <w14:prstDash w14:val="solid"/>
            <w14:bevel/>
          </w14:textOutline>
        </w:rPr>
        <w:t>None</w:t>
      </w:r>
    </w:p>
    <w:p w14:paraId="127E8E1E" w14:textId="77777777" w:rsidR="00FE4DDE" w:rsidRDefault="00FE4DDE">
      <w:pPr>
        <w:pStyle w:val="Body"/>
        <w:ind w:left="360"/>
        <w:rPr>
          <w:sz w:val="21"/>
          <w:szCs w:val="21"/>
        </w:rPr>
      </w:pPr>
    </w:p>
    <w:p w14:paraId="1C1ED94F" w14:textId="4B4117D8" w:rsidR="003D39CA" w:rsidRPr="004A573C" w:rsidRDefault="003D39CA" w:rsidP="003D39CA">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w:t>
      </w:r>
      <w:r w:rsidR="00CE144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28</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Date and Time of Future Meetings</w:t>
      </w:r>
    </w:p>
    <w:p w14:paraId="66837F51" w14:textId="77777777" w:rsidR="003D39CA" w:rsidRPr="003D39CA" w:rsidRDefault="003D39CA" w:rsidP="008D5934">
      <w:pPr>
        <w:pStyle w:val="Body"/>
        <w:ind w:left="720"/>
        <w:rPr>
          <w:rFonts w:ascii="Humnst777 Lt BT" w:hAnsi="Humnst777 Lt BT"/>
        </w:rPr>
      </w:pPr>
      <w:r w:rsidRPr="003D39CA">
        <w:rPr>
          <w:rFonts w:ascii="Humnst777 Lt BT" w:hAnsi="Humnst777 Lt BT"/>
          <w:lang w:val="en-US"/>
        </w:rPr>
        <w:t xml:space="preserve">In 2023 SG meetings with Feria will move to </w:t>
      </w:r>
      <w:r w:rsidRPr="003D39CA">
        <w:rPr>
          <w:rFonts w:ascii="Humnst777 Lt BT" w:hAnsi="Humnst777 Lt BT"/>
          <w:b/>
          <w:bCs/>
        </w:rPr>
        <w:t>TUESDAYS</w:t>
      </w:r>
      <w:r w:rsidRPr="003D39CA">
        <w:rPr>
          <w:rFonts w:ascii="Humnst777 Lt BT" w:hAnsi="Humnst777 Lt BT"/>
          <w:lang w:val="en-US"/>
        </w:rPr>
        <w:t xml:space="preserve"> and will be held in the </w:t>
      </w:r>
      <w:r w:rsidRPr="003D39CA">
        <w:rPr>
          <w:rFonts w:ascii="Humnst777 Lt BT" w:hAnsi="Humnst777 Lt BT"/>
          <w:b/>
          <w:bCs/>
          <w:lang w:val="en-US"/>
        </w:rPr>
        <w:t>C-HUB, Bingham House and via Zoom</w:t>
      </w:r>
      <w:r w:rsidRPr="003D39CA">
        <w:rPr>
          <w:rFonts w:ascii="Humnst777 Lt BT" w:hAnsi="Humnst777 Lt BT"/>
        </w:rPr>
        <w:t xml:space="preserve">, 9.15-11.15am. </w:t>
      </w:r>
    </w:p>
    <w:p w14:paraId="5DB83B8A" w14:textId="77777777" w:rsidR="003D39CA" w:rsidRPr="003D39CA" w:rsidRDefault="003D39CA" w:rsidP="008D5934">
      <w:pPr>
        <w:pStyle w:val="Body"/>
        <w:ind w:left="720"/>
        <w:rPr>
          <w:rFonts w:ascii="Humnst777 Lt BT" w:hAnsi="Humnst777 Lt BT"/>
        </w:rPr>
      </w:pPr>
    </w:p>
    <w:p w14:paraId="7FD0F34C" w14:textId="4CB2A79F" w:rsidR="003D39CA" w:rsidRPr="003D39CA" w:rsidRDefault="003D39CA" w:rsidP="008D5934">
      <w:pPr>
        <w:pStyle w:val="Body"/>
        <w:ind w:left="720"/>
        <w:rPr>
          <w:rFonts w:ascii="Humnst777 Lt BT" w:hAnsi="Humnst777 Lt BT"/>
        </w:rPr>
      </w:pPr>
      <w:r w:rsidRPr="003D39CA">
        <w:rPr>
          <w:rFonts w:ascii="Humnst777 Lt BT" w:hAnsi="Humnst777 Lt BT"/>
          <w:lang w:val="en-US"/>
        </w:rPr>
        <w:lastRenderedPageBreak/>
        <w:t xml:space="preserve">Scheduled Tuesday dates are as follows:  </w:t>
      </w:r>
      <w:r w:rsidRPr="003D39CA">
        <w:rPr>
          <w:rFonts w:ascii="Humnst777 Lt BT" w:hAnsi="Humnst777 Lt BT"/>
        </w:rPr>
        <w:t xml:space="preserve"> </w:t>
      </w:r>
      <w:r w:rsidR="00E11B7F">
        <w:rPr>
          <w:rFonts w:ascii="Humnst777 Lt BT" w:hAnsi="Humnst777 Lt BT"/>
        </w:rPr>
        <w:t>17</w:t>
      </w:r>
      <w:r w:rsidR="00E11B7F" w:rsidRPr="004123A2">
        <w:rPr>
          <w:rFonts w:ascii="Humnst777 Lt BT" w:hAnsi="Humnst777 Lt BT"/>
          <w:vertAlign w:val="superscript"/>
        </w:rPr>
        <w:t>th</w:t>
      </w:r>
      <w:r w:rsidR="00E11B7F">
        <w:rPr>
          <w:rFonts w:ascii="Humnst777 Lt BT" w:hAnsi="Humnst777 Lt BT"/>
        </w:rPr>
        <w:t xml:space="preserve"> Jan, </w:t>
      </w:r>
      <w:r w:rsidRPr="003D39CA">
        <w:rPr>
          <w:rFonts w:ascii="Humnst777 Lt BT" w:hAnsi="Humnst777 Lt BT"/>
        </w:rPr>
        <w:t>14</w:t>
      </w:r>
      <w:r w:rsidRPr="003D39CA">
        <w:rPr>
          <w:rFonts w:ascii="Humnst777 Lt BT" w:hAnsi="Humnst777 Lt BT"/>
          <w:vertAlign w:val="superscript"/>
          <w:lang w:val="en-US"/>
        </w:rPr>
        <w:t>th</w:t>
      </w:r>
      <w:r w:rsidRPr="003D39CA">
        <w:rPr>
          <w:rFonts w:ascii="Humnst777 Lt BT" w:hAnsi="Humnst777 Lt BT"/>
          <w:lang w:val="en-US"/>
        </w:rPr>
        <w:t xml:space="preserve"> Feb, 7</w:t>
      </w:r>
      <w:r w:rsidRPr="003D39CA">
        <w:rPr>
          <w:rFonts w:ascii="Humnst777 Lt BT" w:hAnsi="Humnst777 Lt BT"/>
          <w:vertAlign w:val="superscript"/>
          <w:lang w:val="en-US"/>
        </w:rPr>
        <w:t>th</w:t>
      </w:r>
      <w:r w:rsidRPr="003D39CA">
        <w:rPr>
          <w:rFonts w:ascii="Humnst777 Lt BT" w:hAnsi="Humnst777 Lt BT"/>
        </w:rPr>
        <w:t xml:space="preserve"> Mar, 4</w:t>
      </w:r>
      <w:r w:rsidRPr="003D39CA">
        <w:rPr>
          <w:rFonts w:ascii="Humnst777 Lt BT" w:hAnsi="Humnst777 Lt BT"/>
          <w:vertAlign w:val="superscript"/>
          <w:lang w:val="en-US"/>
        </w:rPr>
        <w:t>th</w:t>
      </w:r>
      <w:r w:rsidRPr="003D39CA">
        <w:rPr>
          <w:rFonts w:ascii="Humnst777 Lt BT" w:hAnsi="Humnst777 Lt BT"/>
          <w:lang w:val="fr-FR"/>
        </w:rPr>
        <w:t xml:space="preserve"> Apr, 2</w:t>
      </w:r>
      <w:r w:rsidRPr="003D39CA">
        <w:rPr>
          <w:rFonts w:ascii="Humnst777 Lt BT" w:hAnsi="Humnst777 Lt BT"/>
          <w:vertAlign w:val="superscript"/>
        </w:rPr>
        <w:t>nd</w:t>
      </w:r>
      <w:r w:rsidRPr="003D39CA">
        <w:rPr>
          <w:rFonts w:ascii="Humnst777 Lt BT" w:hAnsi="Humnst777 Lt BT"/>
          <w:lang w:val="en-US"/>
        </w:rPr>
        <w:t xml:space="preserve"> May, 6</w:t>
      </w:r>
      <w:r w:rsidRPr="003D39CA">
        <w:rPr>
          <w:rFonts w:ascii="Humnst777 Lt BT" w:hAnsi="Humnst777 Lt BT"/>
          <w:vertAlign w:val="superscript"/>
          <w:lang w:val="en-US"/>
        </w:rPr>
        <w:t>th</w:t>
      </w:r>
      <w:r w:rsidRPr="003D39CA">
        <w:rPr>
          <w:rFonts w:ascii="Humnst777 Lt BT" w:hAnsi="Humnst777 Lt BT"/>
          <w:lang w:val="de-DE"/>
        </w:rPr>
        <w:t xml:space="preserve"> Jun, 4</w:t>
      </w:r>
      <w:r w:rsidRPr="003D39CA">
        <w:rPr>
          <w:rFonts w:ascii="Humnst777 Lt BT" w:hAnsi="Humnst777 Lt BT"/>
          <w:vertAlign w:val="superscript"/>
          <w:lang w:val="en-US"/>
        </w:rPr>
        <w:t>th</w:t>
      </w:r>
      <w:r w:rsidRPr="003D39CA">
        <w:rPr>
          <w:rFonts w:ascii="Humnst777 Lt BT" w:hAnsi="Humnst777 Lt BT"/>
        </w:rPr>
        <w:t xml:space="preserve"> Jul, 1</w:t>
      </w:r>
      <w:r w:rsidRPr="003D39CA">
        <w:rPr>
          <w:rFonts w:ascii="Humnst777 Lt BT" w:hAnsi="Humnst777 Lt BT"/>
          <w:vertAlign w:val="superscript"/>
        </w:rPr>
        <w:t>st</w:t>
      </w:r>
      <w:r w:rsidRPr="003D39CA">
        <w:rPr>
          <w:rFonts w:ascii="Humnst777 Lt BT" w:hAnsi="Humnst777 Lt BT"/>
          <w:lang w:val="de-DE"/>
        </w:rPr>
        <w:t xml:space="preserve"> Aug, 5</w:t>
      </w:r>
      <w:r w:rsidRPr="003D39CA">
        <w:rPr>
          <w:rFonts w:ascii="Humnst777 Lt BT" w:hAnsi="Humnst777 Lt BT"/>
          <w:vertAlign w:val="superscript"/>
          <w:lang w:val="en-US"/>
        </w:rPr>
        <w:t>th</w:t>
      </w:r>
      <w:r w:rsidRPr="003D39CA">
        <w:rPr>
          <w:rFonts w:ascii="Humnst777 Lt BT" w:hAnsi="Humnst777 Lt BT"/>
          <w:lang w:val="en-US"/>
        </w:rPr>
        <w:t xml:space="preserve"> Sep, 3</w:t>
      </w:r>
      <w:r w:rsidRPr="003D39CA">
        <w:rPr>
          <w:rFonts w:ascii="Humnst777 Lt BT" w:hAnsi="Humnst777 Lt BT"/>
          <w:vertAlign w:val="superscript"/>
        </w:rPr>
        <w:t>rd</w:t>
      </w:r>
      <w:r w:rsidRPr="003D39CA">
        <w:rPr>
          <w:rFonts w:ascii="Humnst777 Lt BT" w:hAnsi="Humnst777 Lt BT"/>
          <w:lang w:val="en-US"/>
        </w:rPr>
        <w:t xml:space="preserve"> Oct, 7</w:t>
      </w:r>
      <w:r w:rsidRPr="003D39CA">
        <w:rPr>
          <w:rFonts w:ascii="Humnst777 Lt BT" w:hAnsi="Humnst777 Lt BT"/>
          <w:vertAlign w:val="superscript"/>
          <w:lang w:val="en-US"/>
        </w:rPr>
        <w:t>th</w:t>
      </w:r>
      <w:r w:rsidRPr="003D39CA">
        <w:rPr>
          <w:rFonts w:ascii="Humnst777 Lt BT" w:hAnsi="Humnst777 Lt BT"/>
        </w:rPr>
        <w:t xml:space="preserve"> Nov, 5</w:t>
      </w:r>
      <w:r w:rsidRPr="003D39CA">
        <w:rPr>
          <w:rFonts w:ascii="Humnst777 Lt BT" w:hAnsi="Humnst777 Lt BT"/>
          <w:vertAlign w:val="superscript"/>
          <w:lang w:val="en-US"/>
        </w:rPr>
        <w:t>th</w:t>
      </w:r>
      <w:r w:rsidRPr="003D39CA">
        <w:rPr>
          <w:rFonts w:ascii="Humnst777 Lt BT" w:hAnsi="Humnst777 Lt BT"/>
          <w:lang w:val="en-US"/>
        </w:rPr>
        <w:t xml:space="preserve"> Dec</w:t>
      </w:r>
    </w:p>
    <w:p w14:paraId="0E12A678" w14:textId="77777777" w:rsidR="003D39CA" w:rsidRPr="003D39CA" w:rsidRDefault="003D39CA" w:rsidP="008D5934">
      <w:pPr>
        <w:pStyle w:val="Body"/>
        <w:ind w:left="720"/>
        <w:rPr>
          <w:rFonts w:ascii="Humnst777 Lt BT" w:hAnsi="Humnst777 Lt BT"/>
        </w:rPr>
      </w:pPr>
    </w:p>
    <w:p w14:paraId="7C8906CF" w14:textId="77777777" w:rsidR="003D39CA" w:rsidRPr="003D39CA" w:rsidRDefault="003D39CA" w:rsidP="008D5934">
      <w:pPr>
        <w:pStyle w:val="Body"/>
        <w:ind w:left="720"/>
        <w:rPr>
          <w:rFonts w:ascii="Humnst777 Lt BT" w:hAnsi="Humnst777 Lt BT"/>
        </w:rPr>
      </w:pPr>
      <w:r w:rsidRPr="003D39CA">
        <w:rPr>
          <w:rFonts w:ascii="Humnst777 Lt BT" w:hAnsi="Humnst777 Lt BT"/>
          <w:lang w:val="en-US"/>
        </w:rPr>
        <w:t xml:space="preserve">Agenda item for July, October, January and April </w:t>
      </w:r>
      <w:r w:rsidRPr="003D39CA">
        <w:rPr>
          <w:rFonts w:ascii="Humnst777 Lt BT" w:hAnsi="Humnst777 Lt BT"/>
        </w:rPr>
        <w:t xml:space="preserve">– </w:t>
      </w:r>
      <w:r w:rsidRPr="003D39CA">
        <w:rPr>
          <w:rFonts w:ascii="Humnst777 Lt BT" w:hAnsi="Humnst777 Lt BT"/>
          <w:lang w:val="en-US"/>
        </w:rPr>
        <w:t>Budget update</w:t>
      </w:r>
    </w:p>
    <w:p w14:paraId="2FD71C66" w14:textId="77777777" w:rsidR="003D39CA" w:rsidRDefault="003D39CA" w:rsidP="003D39CA">
      <w:pPr>
        <w:spacing w:line="276" w:lineRule="auto"/>
        <w:ind w:left="720"/>
        <w:rPr>
          <w:rFonts w:ascii="Humnst777 Lt BT" w:hAnsi="Humnst777 Lt BT"/>
          <w:sz w:val="22"/>
          <w:szCs w:val="22"/>
          <w:lang w:val="en-GB"/>
          <w14:textOutline w14:w="0" w14:cap="flat" w14:cmpd="sng" w14:algn="ctr">
            <w14:noFill/>
            <w14:prstDash w14:val="solid"/>
            <w14:bevel/>
          </w14:textOutline>
        </w:rPr>
      </w:pPr>
    </w:p>
    <w:bookmarkEnd w:id="2"/>
    <w:p w14:paraId="6A694FCA" w14:textId="77777777" w:rsidR="00FE4DDE" w:rsidRDefault="00FE4DDE">
      <w:pPr>
        <w:pStyle w:val="Body"/>
        <w:ind w:left="360"/>
      </w:pPr>
    </w:p>
    <w:sectPr w:rsidR="00FE4DDE">
      <w:headerReference w:type="default" r:id="rId7"/>
      <w:footerReference w:type="default" r:id="rId8"/>
      <w:pgSz w:w="11900" w:h="16840"/>
      <w:pgMar w:top="720" w:right="720" w:bottom="720" w:left="72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86407" w16cex:dateUtc="2022-12-17T1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04B8AE" w16cid:durableId="2748640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55D7A" w14:textId="77777777" w:rsidR="000129E5" w:rsidRDefault="000129E5">
      <w:r>
        <w:separator/>
      </w:r>
    </w:p>
  </w:endnote>
  <w:endnote w:type="continuationSeparator" w:id="0">
    <w:p w14:paraId="1F303570" w14:textId="77777777" w:rsidR="000129E5" w:rsidRDefault="0001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83CD0" w14:textId="77777777" w:rsidR="00720360" w:rsidRDefault="00720360">
    <w:pPr>
      <w:pStyle w:val="Footer"/>
    </w:pPr>
    <w:r>
      <w:rPr>
        <w:noProof/>
        <w:lang w:val="en-GB"/>
      </w:rPr>
      <w:drawing>
        <wp:inline distT="0" distB="0" distL="0" distR="0" wp14:anchorId="33407D12" wp14:editId="4C0AE737">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3FF95" w14:textId="77777777" w:rsidR="000129E5" w:rsidRDefault="000129E5">
      <w:r>
        <w:separator/>
      </w:r>
    </w:p>
  </w:footnote>
  <w:footnote w:type="continuationSeparator" w:id="0">
    <w:p w14:paraId="5B8EC4D6" w14:textId="77777777" w:rsidR="000129E5" w:rsidRDefault="00012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F089A" w14:textId="77777777" w:rsidR="00720360" w:rsidRDefault="00720360">
    <w:pPr>
      <w:pStyle w:val="Body"/>
      <w:jc w:val="center"/>
      <w:rPr>
        <w:sz w:val="20"/>
        <w:szCs w:val="20"/>
      </w:rPr>
    </w:pPr>
    <w:r>
      <w:rPr>
        <w:noProof/>
        <w:sz w:val="20"/>
        <w:szCs w:val="20"/>
      </w:rPr>
      <w:drawing>
        <wp:inline distT="0" distB="0" distL="0" distR="0" wp14:anchorId="2F4DD5EE" wp14:editId="5814DBC8">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6659E092" w14:textId="77777777" w:rsidR="00720360" w:rsidRDefault="00720360">
    <w:pPr>
      <w:pStyle w:val="Body"/>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134B4"/>
    <w:multiLevelType w:val="hybridMultilevel"/>
    <w:tmpl w:val="F3D84F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F4D7801"/>
    <w:multiLevelType w:val="hybridMultilevel"/>
    <w:tmpl w:val="4A9A622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A775FE8"/>
    <w:multiLevelType w:val="hybridMultilevel"/>
    <w:tmpl w:val="DD8601B2"/>
    <w:numStyleLink w:val="ImportedStyle1"/>
  </w:abstractNum>
  <w:abstractNum w:abstractNumId="3" w15:restartNumberingAfterBreak="0">
    <w:nsid w:val="33046CE8"/>
    <w:multiLevelType w:val="hybridMultilevel"/>
    <w:tmpl w:val="3F120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6D13806"/>
    <w:multiLevelType w:val="hybridMultilevel"/>
    <w:tmpl w:val="D814FCE6"/>
    <w:styleLink w:val="ImportedStyle3"/>
    <w:lvl w:ilvl="0" w:tplc="A588F61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1581E6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92DBA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E344E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886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08F7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E683E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B0F4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A8CFA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BB668CE"/>
    <w:multiLevelType w:val="hybridMultilevel"/>
    <w:tmpl w:val="2CB45B0E"/>
    <w:numStyleLink w:val="ImportedStyle2"/>
  </w:abstractNum>
  <w:abstractNum w:abstractNumId="6" w15:restartNumberingAfterBreak="0">
    <w:nsid w:val="6D4B2CB6"/>
    <w:multiLevelType w:val="hybridMultilevel"/>
    <w:tmpl w:val="DD8601B2"/>
    <w:styleLink w:val="ImportedStyle1"/>
    <w:lvl w:ilvl="0" w:tplc="79DC8EB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0F2B250">
      <w:start w:val="1"/>
      <w:numFmt w:val="lowerLetter"/>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B6688BE">
      <w:start w:val="1"/>
      <w:numFmt w:val="lowerRoman"/>
      <w:lvlText w:val="%3."/>
      <w:lvlJc w:val="left"/>
      <w:pPr>
        <w:ind w:left="1025"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81D8E296">
      <w:start w:val="1"/>
      <w:numFmt w:val="decimal"/>
      <w:lvlText w:val="%4."/>
      <w:lvlJc w:val="left"/>
      <w:pPr>
        <w:ind w:left="174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EF04A50">
      <w:start w:val="1"/>
      <w:numFmt w:val="lowerLetter"/>
      <w:lvlText w:val="%5."/>
      <w:lvlJc w:val="left"/>
      <w:pPr>
        <w:ind w:left="246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4341CF6">
      <w:start w:val="1"/>
      <w:numFmt w:val="lowerRoman"/>
      <w:lvlText w:val="%6."/>
      <w:lvlJc w:val="left"/>
      <w:pPr>
        <w:ind w:left="3185"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6D724818">
      <w:start w:val="1"/>
      <w:numFmt w:val="decimal"/>
      <w:lvlText w:val="%7."/>
      <w:lvlJc w:val="left"/>
      <w:pPr>
        <w:ind w:left="390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7E41A12">
      <w:start w:val="1"/>
      <w:numFmt w:val="lowerLetter"/>
      <w:lvlText w:val="%8."/>
      <w:lvlJc w:val="left"/>
      <w:pPr>
        <w:ind w:left="462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63647E0">
      <w:start w:val="1"/>
      <w:numFmt w:val="lowerRoman"/>
      <w:lvlText w:val="%9."/>
      <w:lvlJc w:val="left"/>
      <w:pPr>
        <w:ind w:left="5345"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7525762"/>
    <w:multiLevelType w:val="hybridMultilevel"/>
    <w:tmpl w:val="2CB45B0E"/>
    <w:styleLink w:val="ImportedStyle2"/>
    <w:lvl w:ilvl="0" w:tplc="8916B38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A2666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B464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D8B63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36A5F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6E255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1D806C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4456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586B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FE961D8"/>
    <w:multiLevelType w:val="hybridMultilevel"/>
    <w:tmpl w:val="D814FCE6"/>
    <w:numStyleLink w:val="ImportedStyle3"/>
  </w:abstractNum>
  <w:num w:numId="1">
    <w:abstractNumId w:val="6"/>
  </w:num>
  <w:num w:numId="2">
    <w:abstractNumId w:val="2"/>
  </w:num>
  <w:num w:numId="3">
    <w:abstractNumId w:val="7"/>
  </w:num>
  <w:num w:numId="4">
    <w:abstractNumId w:val="5"/>
  </w:num>
  <w:num w:numId="5">
    <w:abstractNumId w:val="2"/>
    <w:lvlOverride w:ilvl="0">
      <w:startOverride w:val="6"/>
    </w:lvlOverride>
  </w:num>
  <w:num w:numId="6">
    <w:abstractNumId w:val="4"/>
  </w:num>
  <w:num w:numId="7">
    <w:abstractNumId w:val="8"/>
  </w:num>
  <w:num w:numId="8">
    <w:abstractNumId w:val="2"/>
    <w:lvlOverride w:ilvl="0">
      <w:startOverride w:val="7"/>
    </w:lvlOverride>
  </w:num>
  <w:num w:numId="9">
    <w:abstractNumId w:val="0"/>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DDE"/>
    <w:rsid w:val="000129E5"/>
    <w:rsid w:val="00045138"/>
    <w:rsid w:val="00091A86"/>
    <w:rsid w:val="000A67C3"/>
    <w:rsid w:val="00264AC0"/>
    <w:rsid w:val="00301266"/>
    <w:rsid w:val="00387A02"/>
    <w:rsid w:val="003D39CA"/>
    <w:rsid w:val="004123A2"/>
    <w:rsid w:val="004A573C"/>
    <w:rsid w:val="005220B0"/>
    <w:rsid w:val="00585294"/>
    <w:rsid w:val="006355EC"/>
    <w:rsid w:val="00650CBB"/>
    <w:rsid w:val="007179B6"/>
    <w:rsid w:val="00720360"/>
    <w:rsid w:val="007E12D8"/>
    <w:rsid w:val="008D5934"/>
    <w:rsid w:val="00902420"/>
    <w:rsid w:val="0099290F"/>
    <w:rsid w:val="00993F7C"/>
    <w:rsid w:val="00BB1AF6"/>
    <w:rsid w:val="00CE1444"/>
    <w:rsid w:val="00CE4313"/>
    <w:rsid w:val="00D071EC"/>
    <w:rsid w:val="00DA0189"/>
    <w:rsid w:val="00DD548D"/>
    <w:rsid w:val="00E00B41"/>
    <w:rsid w:val="00E11B7F"/>
    <w:rsid w:val="00E2233B"/>
    <w:rsid w:val="00FE4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AA5B3"/>
  <w15:docId w15:val="{860BAF6A-7F7A-484C-87D4-28B05593B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paragraph" w:styleId="Revision">
    <w:name w:val="Revision"/>
    <w:hidden/>
    <w:uiPriority w:val="99"/>
    <w:semiHidden/>
    <w:rsid w:val="0004513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387A02"/>
    <w:rPr>
      <w:sz w:val="16"/>
      <w:szCs w:val="16"/>
    </w:rPr>
  </w:style>
  <w:style w:type="paragraph" w:styleId="CommentText">
    <w:name w:val="annotation text"/>
    <w:basedOn w:val="Normal"/>
    <w:link w:val="CommentTextChar"/>
    <w:uiPriority w:val="99"/>
    <w:unhideWhenUsed/>
    <w:rsid w:val="00387A02"/>
    <w:rPr>
      <w:sz w:val="20"/>
      <w:szCs w:val="20"/>
    </w:rPr>
  </w:style>
  <w:style w:type="character" w:customStyle="1" w:styleId="CommentTextChar">
    <w:name w:val="Comment Text Char"/>
    <w:basedOn w:val="DefaultParagraphFont"/>
    <w:link w:val="CommentText"/>
    <w:uiPriority w:val="99"/>
    <w:rsid w:val="00387A02"/>
    <w:rPr>
      <w:lang w:val="en-US" w:eastAsia="en-US"/>
    </w:rPr>
  </w:style>
  <w:style w:type="paragraph" w:styleId="CommentSubject">
    <w:name w:val="annotation subject"/>
    <w:basedOn w:val="CommentText"/>
    <w:next w:val="CommentText"/>
    <w:link w:val="CommentSubjectChar"/>
    <w:uiPriority w:val="99"/>
    <w:semiHidden/>
    <w:unhideWhenUsed/>
    <w:rsid w:val="00387A02"/>
    <w:rPr>
      <w:b/>
      <w:bCs/>
    </w:rPr>
  </w:style>
  <w:style w:type="character" w:customStyle="1" w:styleId="CommentSubjectChar">
    <w:name w:val="Comment Subject Char"/>
    <w:basedOn w:val="CommentTextChar"/>
    <w:link w:val="CommentSubject"/>
    <w:uiPriority w:val="99"/>
    <w:semiHidden/>
    <w:rsid w:val="00387A02"/>
    <w:rPr>
      <w:b/>
      <w:bCs/>
      <w:lang w:val="en-US" w:eastAsia="en-US"/>
    </w:rPr>
  </w:style>
  <w:style w:type="paragraph" w:styleId="BalloonText">
    <w:name w:val="Balloon Text"/>
    <w:basedOn w:val="Normal"/>
    <w:link w:val="BalloonTextChar"/>
    <w:uiPriority w:val="99"/>
    <w:semiHidden/>
    <w:unhideWhenUsed/>
    <w:rsid w:val="009024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420"/>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4</cp:revision>
  <dcterms:created xsi:type="dcterms:W3CDTF">2022-12-19T13:54:00Z</dcterms:created>
  <dcterms:modified xsi:type="dcterms:W3CDTF">2022-12-19T13:58:00Z</dcterms:modified>
</cp:coreProperties>
</file>