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3CE" w:rsidRDefault="00987C66">
      <w:pPr>
        <w:pStyle w:val="Body"/>
        <w:jc w:val="center"/>
        <w:rPr>
          <w:b/>
          <w:bCs/>
        </w:rPr>
      </w:pPr>
      <w:bookmarkStart w:id="0" w:name="_GoBack"/>
      <w:bookmarkEnd w:id="0"/>
      <w:r>
        <w:rPr>
          <w:b/>
          <w:bCs/>
          <w:noProof/>
        </w:rPr>
        <w:drawing>
          <wp:inline distT="0" distB="0" distL="0" distR="0">
            <wp:extent cx="819150" cy="917447"/>
            <wp:effectExtent l="0" t="0" r="0" b="0"/>
            <wp:docPr id="1073741825" name="officeArt object" descr="CTC_full colour logo.jpg"/>
            <wp:cNvGraphicFramePr/>
            <a:graphic xmlns:a="http://schemas.openxmlformats.org/drawingml/2006/main">
              <a:graphicData uri="http://schemas.openxmlformats.org/drawingml/2006/picture">
                <pic:pic xmlns:pic="http://schemas.openxmlformats.org/drawingml/2006/picture">
                  <pic:nvPicPr>
                    <pic:cNvPr id="1073741825" name="CTC_full colour logo.jpg" descr="CTC_full colour logo.jpg"/>
                    <pic:cNvPicPr>
                      <a:picLocks noChangeAspect="1"/>
                    </pic:cNvPicPr>
                  </pic:nvPicPr>
                  <pic:blipFill>
                    <a:blip r:embed="rId7">
                      <a:extLst/>
                    </a:blip>
                    <a:stretch>
                      <a:fillRect/>
                    </a:stretch>
                  </pic:blipFill>
                  <pic:spPr>
                    <a:xfrm>
                      <a:off x="0" y="0"/>
                      <a:ext cx="819150" cy="917447"/>
                    </a:xfrm>
                    <a:prstGeom prst="rect">
                      <a:avLst/>
                    </a:prstGeom>
                    <a:ln w="12700" cap="flat">
                      <a:noFill/>
                      <a:miter lim="400000"/>
                    </a:ln>
                    <a:effectLst/>
                  </pic:spPr>
                </pic:pic>
              </a:graphicData>
            </a:graphic>
          </wp:inline>
        </w:drawing>
      </w:r>
    </w:p>
    <w:p w:rsidR="001173CE" w:rsidRPr="00DC3446" w:rsidRDefault="00987C66">
      <w:pPr>
        <w:pStyle w:val="Body"/>
        <w:jc w:val="center"/>
        <w:rPr>
          <w:rFonts w:ascii="Humnst777 Lt BT" w:hAnsi="Humnst777 Lt BT"/>
          <w:b/>
          <w:bCs/>
        </w:rPr>
      </w:pPr>
      <w:r w:rsidRPr="00DC3446">
        <w:rPr>
          <w:rFonts w:ascii="Humnst777 Lt BT" w:hAnsi="Humnst777 Lt BT"/>
          <w:b/>
          <w:bCs/>
          <w:lang w:val="en-US"/>
        </w:rPr>
        <w:t>Cirencester Neighbourhood Plan Steering Group</w:t>
      </w:r>
    </w:p>
    <w:p w:rsidR="00857EC2" w:rsidRPr="00DC3446" w:rsidRDefault="00857EC2" w:rsidP="00857EC2">
      <w:pPr>
        <w:pStyle w:val="Body"/>
        <w:rPr>
          <w:rFonts w:ascii="Humnst777 Lt BT" w:hAnsi="Humnst777 Lt BT"/>
        </w:rPr>
      </w:pPr>
      <w:r w:rsidRPr="00DC3446">
        <w:rPr>
          <w:rFonts w:ascii="Humnst777 Lt BT" w:hAnsi="Humnst777 Lt BT"/>
          <w:b/>
          <w:lang w:val="en-US"/>
        </w:rPr>
        <w:t>MINUTES</w:t>
      </w:r>
      <w:r w:rsidRPr="00DC3446">
        <w:rPr>
          <w:rFonts w:ascii="Humnst777 Lt BT" w:hAnsi="Humnst777 Lt BT"/>
          <w:lang w:val="en-US"/>
        </w:rPr>
        <w:t xml:space="preserve"> of the Cirencester Neighbourhood Plan Steering Group meeting held on Monday 17</w:t>
      </w:r>
      <w:r w:rsidRPr="00DC3446">
        <w:rPr>
          <w:rFonts w:ascii="Humnst777 Lt BT" w:hAnsi="Humnst777 Lt BT"/>
          <w:vertAlign w:val="superscript"/>
          <w:lang w:val="en-US"/>
        </w:rPr>
        <w:t xml:space="preserve">th </w:t>
      </w:r>
      <w:r w:rsidRPr="00DC3446">
        <w:rPr>
          <w:rFonts w:ascii="Humnst777 Lt BT" w:hAnsi="Humnst777 Lt BT"/>
          <w:lang w:val="en-US"/>
        </w:rPr>
        <w:t>February 2020, 9:30am in the Gallery at Bingham House, Dyer Street.</w:t>
      </w:r>
    </w:p>
    <w:p w:rsidR="00857EC2" w:rsidRPr="00DC3446" w:rsidRDefault="00857EC2" w:rsidP="00857EC2">
      <w:pPr>
        <w:pStyle w:val="Body"/>
        <w:spacing w:after="0" w:line="240" w:lineRule="auto"/>
        <w:rPr>
          <w:rFonts w:ascii="Humnst777 Lt BT" w:hAnsi="Humnst777 Lt BT"/>
          <w:b/>
          <w:bCs/>
        </w:rPr>
      </w:pPr>
      <w:r w:rsidRPr="00DC3446">
        <w:rPr>
          <w:rFonts w:ascii="Humnst777 Lt BT" w:hAnsi="Humnst777 Lt BT"/>
          <w:b/>
          <w:bCs/>
          <w:lang w:val="en-US"/>
        </w:rPr>
        <w:t>PRESENT:</w:t>
      </w:r>
    </w:p>
    <w:p w:rsidR="00857EC2" w:rsidRPr="00DC3446" w:rsidRDefault="00857EC2" w:rsidP="00857EC2">
      <w:pPr>
        <w:ind w:firstLine="720"/>
        <w:rPr>
          <w:rFonts w:ascii="Humnst777 Lt BT" w:hAnsi="Humnst777 Lt BT" w:cs="Tahoma"/>
          <w:sz w:val="20"/>
          <w:szCs w:val="20"/>
          <w:lang w:val="en-GB"/>
        </w:rPr>
      </w:pPr>
      <w:r w:rsidRPr="00DC3446">
        <w:rPr>
          <w:rFonts w:ascii="Humnst777 Lt BT" w:hAnsi="Humnst777 Lt BT" w:cs="Tahoma"/>
          <w:sz w:val="20"/>
          <w:szCs w:val="20"/>
          <w:lang w:val="en-GB"/>
        </w:rPr>
        <w:t>Tristan Wilkinson, Chair of the Steering Group (Community Representative)</w:t>
      </w:r>
    </w:p>
    <w:p w:rsidR="00857EC2" w:rsidRPr="00DC3446" w:rsidRDefault="00857EC2" w:rsidP="00857EC2">
      <w:pPr>
        <w:ind w:firstLine="720"/>
        <w:rPr>
          <w:rFonts w:ascii="Humnst777 Lt BT" w:hAnsi="Humnst777 Lt BT" w:cs="Tahoma"/>
          <w:sz w:val="20"/>
          <w:szCs w:val="20"/>
          <w:lang w:val="en-GB"/>
        </w:rPr>
      </w:pPr>
      <w:r w:rsidRPr="00DC3446">
        <w:rPr>
          <w:rFonts w:ascii="Humnst777 Lt BT" w:hAnsi="Humnst777 Lt BT" w:cs="Tahoma"/>
          <w:sz w:val="20"/>
          <w:szCs w:val="20"/>
          <w:lang w:val="en-GB"/>
        </w:rPr>
        <w:t>Cllr Patrick Coleman (Chairman of Cirencester Town Council)</w:t>
      </w:r>
    </w:p>
    <w:p w:rsidR="00857EC2" w:rsidRPr="00DC3446" w:rsidRDefault="00857EC2" w:rsidP="00857EC2">
      <w:pPr>
        <w:rPr>
          <w:rFonts w:ascii="Humnst777 Lt BT" w:hAnsi="Humnst777 Lt BT" w:cs="Tahoma"/>
          <w:sz w:val="20"/>
          <w:szCs w:val="20"/>
          <w:lang w:val="en-GB"/>
        </w:rPr>
      </w:pPr>
      <w:r w:rsidRPr="00DC3446">
        <w:rPr>
          <w:rFonts w:ascii="Humnst777 Lt BT" w:hAnsi="Humnst777 Lt BT" w:cs="Tahoma"/>
          <w:sz w:val="20"/>
          <w:szCs w:val="20"/>
          <w:lang w:val="en-GB"/>
        </w:rPr>
        <w:tab/>
        <w:t>Cllr Nigel Robbins (Immediate Past Chairman of the Town Council)</w:t>
      </w:r>
    </w:p>
    <w:p w:rsidR="00857EC2" w:rsidRPr="00DC3446" w:rsidRDefault="00857EC2" w:rsidP="00857EC2">
      <w:pPr>
        <w:ind w:firstLine="720"/>
        <w:rPr>
          <w:rFonts w:ascii="Humnst777 Lt BT" w:hAnsi="Humnst777 Lt BT" w:cs="Tahoma"/>
          <w:sz w:val="20"/>
          <w:szCs w:val="20"/>
          <w:lang w:val="en-GB"/>
        </w:rPr>
      </w:pPr>
      <w:r w:rsidRPr="00DC3446">
        <w:rPr>
          <w:rFonts w:ascii="Humnst777 Lt BT" w:hAnsi="Humnst777 Lt BT" w:cs="Tahoma"/>
          <w:sz w:val="20"/>
          <w:szCs w:val="20"/>
          <w:lang w:val="en-GB"/>
        </w:rPr>
        <w:t>Cllr Rebecca Halifax (Lead Member for Planning, Cirencester Town Council)</w:t>
      </w:r>
    </w:p>
    <w:p w:rsidR="00DC3446" w:rsidRPr="00DC3446" w:rsidRDefault="00DC3446" w:rsidP="00857EC2">
      <w:pPr>
        <w:ind w:firstLine="720"/>
        <w:rPr>
          <w:rFonts w:ascii="Humnst777 Lt BT" w:hAnsi="Humnst777 Lt BT" w:cs="Tahoma"/>
          <w:sz w:val="20"/>
          <w:szCs w:val="20"/>
          <w:lang w:val="en-GB"/>
        </w:rPr>
      </w:pPr>
      <w:r w:rsidRPr="00DC3446">
        <w:rPr>
          <w:rFonts w:ascii="Humnst777 Lt BT" w:hAnsi="Humnst777 Lt BT" w:cs="Trebuchet MS"/>
          <w:color w:val="000000"/>
          <w:sz w:val="20"/>
          <w:szCs w:val="20"/>
          <w:u w:color="000000"/>
        </w:rPr>
        <w:t>Cllr Sabrina Poole (Immediate Past Lead Member for Planning, Cirencester Town Council)</w:t>
      </w:r>
    </w:p>
    <w:p w:rsidR="00857EC2" w:rsidRPr="00DC3446" w:rsidRDefault="00857EC2" w:rsidP="00857EC2">
      <w:pPr>
        <w:widowControl w:val="0"/>
        <w:autoSpaceDE w:val="0"/>
        <w:autoSpaceDN w:val="0"/>
        <w:adjustRightInd w:val="0"/>
        <w:ind w:left="720"/>
        <w:rPr>
          <w:rFonts w:ascii="Humnst777 Lt BT" w:hAnsi="Humnst777 Lt BT" w:cs="Helvetica"/>
          <w:color w:val="000000"/>
          <w:sz w:val="20"/>
          <w:szCs w:val="20"/>
          <w:u w:color="000000"/>
        </w:rPr>
      </w:pPr>
      <w:r w:rsidRPr="00DC3446">
        <w:rPr>
          <w:rFonts w:ascii="Humnst777 Lt BT" w:hAnsi="Humnst777 Lt BT" w:cs="Helvetica"/>
          <w:color w:val="000000"/>
          <w:sz w:val="20"/>
          <w:szCs w:val="20"/>
          <w:u w:color="000000"/>
        </w:rPr>
        <w:t xml:space="preserve">Christina Ibbotson (Community Representative) </w:t>
      </w:r>
    </w:p>
    <w:p w:rsidR="00857EC2" w:rsidRPr="00DC3446" w:rsidRDefault="00857EC2" w:rsidP="00857EC2">
      <w:pPr>
        <w:ind w:firstLine="720"/>
        <w:rPr>
          <w:rFonts w:ascii="Humnst777 Lt BT" w:hAnsi="Humnst777 Lt BT" w:cs="Tahoma"/>
          <w:sz w:val="20"/>
          <w:szCs w:val="20"/>
          <w:lang w:val="en-GB"/>
        </w:rPr>
      </w:pPr>
      <w:r w:rsidRPr="00DC3446">
        <w:rPr>
          <w:rFonts w:ascii="Humnst777 Lt BT" w:hAnsi="Humnst777 Lt BT" w:cs="Tahoma"/>
          <w:sz w:val="20"/>
          <w:szCs w:val="20"/>
          <w:lang w:val="en-GB"/>
        </w:rPr>
        <w:t>Meg Blumson (Community Representative)</w:t>
      </w:r>
    </w:p>
    <w:p w:rsidR="00857EC2" w:rsidRPr="00DC3446" w:rsidRDefault="00857EC2" w:rsidP="00857EC2">
      <w:pPr>
        <w:ind w:firstLine="720"/>
        <w:rPr>
          <w:rFonts w:ascii="Humnst777 Lt BT" w:hAnsi="Humnst777 Lt BT" w:cs="Tahoma"/>
          <w:sz w:val="20"/>
          <w:szCs w:val="20"/>
          <w:lang w:val="en-GB"/>
        </w:rPr>
      </w:pPr>
      <w:r w:rsidRPr="00DC3446">
        <w:rPr>
          <w:rFonts w:ascii="Humnst777 Lt BT" w:hAnsi="Humnst777 Lt BT" w:cs="Tahoma"/>
          <w:sz w:val="20"/>
          <w:szCs w:val="20"/>
          <w:lang w:val="en-GB"/>
        </w:rPr>
        <w:t>Jon Athawes (Community Representative)</w:t>
      </w:r>
    </w:p>
    <w:p w:rsidR="00857EC2" w:rsidRPr="00DC3446" w:rsidRDefault="00857EC2" w:rsidP="00857EC2">
      <w:pPr>
        <w:ind w:firstLine="720"/>
        <w:rPr>
          <w:rFonts w:ascii="Humnst777 Lt BT" w:hAnsi="Humnst777 Lt BT" w:cs="Tahoma"/>
          <w:sz w:val="20"/>
          <w:szCs w:val="20"/>
          <w:lang w:val="en-GB"/>
        </w:rPr>
      </w:pPr>
      <w:r w:rsidRPr="00DC3446">
        <w:rPr>
          <w:rFonts w:ascii="Humnst777 Lt BT" w:hAnsi="Humnst777 Lt BT" w:cs="Tahoma"/>
          <w:sz w:val="20"/>
          <w:szCs w:val="20"/>
          <w:lang w:val="en-GB"/>
        </w:rPr>
        <w:t>Brian Hudson (Community Representative)</w:t>
      </w:r>
    </w:p>
    <w:p w:rsidR="00DC3446" w:rsidRPr="00DC3446" w:rsidRDefault="00DC3446" w:rsidP="00DC3446">
      <w:pPr>
        <w:ind w:firstLine="720"/>
        <w:rPr>
          <w:rFonts w:ascii="Humnst777 Lt BT" w:hAnsi="Humnst777 Lt BT" w:cs="Tahoma"/>
          <w:sz w:val="20"/>
          <w:szCs w:val="20"/>
          <w:lang w:val="en-GB"/>
        </w:rPr>
      </w:pPr>
      <w:r w:rsidRPr="00DC3446">
        <w:rPr>
          <w:rFonts w:ascii="Humnst777 Lt BT" w:hAnsi="Humnst777 Lt BT" w:cs="Tahoma"/>
          <w:sz w:val="20"/>
          <w:szCs w:val="20"/>
          <w:lang w:val="en-GB"/>
        </w:rPr>
        <w:t>Patrick Moylan (Community Representative)</w:t>
      </w:r>
    </w:p>
    <w:p w:rsidR="00DC3446" w:rsidRPr="00DC3446" w:rsidRDefault="00DC3446" w:rsidP="00857EC2">
      <w:pPr>
        <w:ind w:firstLine="720"/>
        <w:rPr>
          <w:rFonts w:ascii="Humnst777 Lt BT" w:hAnsi="Humnst777 Lt BT" w:cs="Tahoma"/>
          <w:sz w:val="20"/>
          <w:szCs w:val="20"/>
          <w:lang w:val="en-GB"/>
        </w:rPr>
      </w:pPr>
    </w:p>
    <w:p w:rsidR="00857EC2" w:rsidRPr="00DC3446" w:rsidRDefault="00857EC2" w:rsidP="00857EC2">
      <w:pPr>
        <w:ind w:firstLine="720"/>
        <w:rPr>
          <w:rFonts w:ascii="Humnst777 Lt BT" w:hAnsi="Humnst777 Lt BT" w:cs="Tahoma"/>
          <w:sz w:val="20"/>
          <w:szCs w:val="20"/>
          <w:lang w:val="en-GB"/>
        </w:rPr>
      </w:pPr>
    </w:p>
    <w:p w:rsidR="00857EC2" w:rsidRPr="00DC3446" w:rsidRDefault="00857EC2" w:rsidP="00857EC2">
      <w:pPr>
        <w:widowControl w:val="0"/>
        <w:autoSpaceDE w:val="0"/>
        <w:autoSpaceDN w:val="0"/>
        <w:adjustRightInd w:val="0"/>
        <w:ind w:left="720"/>
        <w:rPr>
          <w:rFonts w:ascii="Humnst777 Lt BT" w:hAnsi="Humnst777 Lt BT" w:cs="Helvetica"/>
          <w:color w:val="000000"/>
          <w:sz w:val="20"/>
          <w:szCs w:val="20"/>
          <w:u w:color="000000"/>
        </w:rPr>
      </w:pPr>
      <w:r w:rsidRPr="00DC3446">
        <w:rPr>
          <w:rFonts w:ascii="Humnst777 Lt BT" w:hAnsi="Humnst777 Lt BT" w:cs="Tahoma"/>
          <w:sz w:val="20"/>
          <w:szCs w:val="20"/>
          <w:lang w:val="en-GB"/>
        </w:rPr>
        <w:t>Officers:</w:t>
      </w:r>
      <w:r w:rsidRPr="00DC3446">
        <w:rPr>
          <w:rFonts w:ascii="Humnst777 Lt BT" w:hAnsi="Humnst777 Lt BT" w:cs="Tahoma"/>
          <w:sz w:val="20"/>
          <w:szCs w:val="20"/>
          <w:lang w:val="en-GB"/>
        </w:rPr>
        <w:tab/>
      </w:r>
      <w:r w:rsidRPr="00DC3446">
        <w:rPr>
          <w:rFonts w:ascii="Humnst777 Lt BT" w:hAnsi="Humnst777 Lt BT" w:cs="Tahoma"/>
          <w:sz w:val="20"/>
          <w:szCs w:val="20"/>
          <w:lang w:val="en-GB"/>
        </w:rPr>
        <w:tab/>
      </w:r>
      <w:r w:rsidRPr="00DC3446">
        <w:rPr>
          <w:rFonts w:ascii="Humnst777 Lt BT" w:hAnsi="Humnst777 Lt BT" w:cs="Helvetica"/>
          <w:color w:val="000000"/>
          <w:sz w:val="20"/>
          <w:szCs w:val="20"/>
          <w:u w:color="000000"/>
        </w:rPr>
        <w:t>Sian Burke-Murphy, CTC, Neighbourhood Plan Co-ordinator and Administrator</w:t>
      </w:r>
    </w:p>
    <w:p w:rsidR="00857EC2" w:rsidRPr="00DC3446" w:rsidRDefault="00857EC2" w:rsidP="00857EC2">
      <w:pPr>
        <w:ind w:left="2160"/>
        <w:rPr>
          <w:rFonts w:ascii="Humnst777 Lt BT" w:hAnsi="Humnst777 Lt BT" w:cs="Tahoma"/>
          <w:sz w:val="20"/>
          <w:szCs w:val="20"/>
          <w:lang w:val="en-GB"/>
        </w:rPr>
      </w:pPr>
      <w:r w:rsidRPr="00DC3446">
        <w:rPr>
          <w:rFonts w:ascii="Humnst777 Lt BT" w:hAnsi="Humnst777 Lt BT" w:cs="Tahoma"/>
          <w:sz w:val="20"/>
          <w:szCs w:val="20"/>
          <w:lang w:val="en-GB"/>
        </w:rPr>
        <w:t>Andrew Tubb, CEO of Cirencester Town Council</w:t>
      </w:r>
    </w:p>
    <w:p w:rsidR="00857EC2" w:rsidRPr="00DC3446" w:rsidRDefault="00857EC2" w:rsidP="00857EC2">
      <w:pPr>
        <w:pStyle w:val="Body"/>
        <w:spacing w:after="0" w:line="240" w:lineRule="auto"/>
        <w:rPr>
          <w:rFonts w:ascii="Humnst777 Lt BT" w:hAnsi="Humnst777 Lt BT"/>
          <w:b/>
          <w:bCs/>
          <w:u w:val="single"/>
        </w:rPr>
      </w:pPr>
    </w:p>
    <w:p w:rsidR="00DC3446" w:rsidRPr="00DC3446" w:rsidRDefault="00FD5FEF" w:rsidP="00DC3446">
      <w:pPr>
        <w:widowControl w:val="0"/>
        <w:autoSpaceDE w:val="0"/>
        <w:autoSpaceDN w:val="0"/>
        <w:adjustRightInd w:val="0"/>
        <w:rPr>
          <w:rFonts w:ascii="Humnst777 Lt BT" w:hAnsi="Humnst777 Lt BT" w:cs="Trebuchet MS"/>
          <w:b/>
          <w:bCs/>
          <w:color w:val="000000"/>
          <w:sz w:val="20"/>
          <w:szCs w:val="20"/>
          <w:u w:color="000000"/>
        </w:rPr>
      </w:pPr>
      <w:r>
        <w:rPr>
          <w:rFonts w:ascii="Humnst777 Lt BT" w:hAnsi="Humnst777 Lt BT" w:cs="Trebuchet MS"/>
          <w:b/>
          <w:bCs/>
          <w:color w:val="000000"/>
          <w:sz w:val="20"/>
          <w:szCs w:val="20"/>
          <w:u w:color="000000"/>
        </w:rPr>
        <w:t>0</w:t>
      </w:r>
      <w:r w:rsidR="00DC3446" w:rsidRPr="00DC3446">
        <w:rPr>
          <w:rFonts w:ascii="Humnst777 Lt BT" w:hAnsi="Humnst777 Lt BT" w:cs="Trebuchet MS"/>
          <w:b/>
          <w:bCs/>
          <w:color w:val="000000"/>
          <w:sz w:val="20"/>
          <w:szCs w:val="20"/>
          <w:u w:color="000000"/>
        </w:rPr>
        <w:t>1.20</w:t>
      </w:r>
      <w:r w:rsidR="00DC3446" w:rsidRPr="00DC3446">
        <w:rPr>
          <w:rFonts w:ascii="Humnst777 Lt BT" w:hAnsi="Humnst777 Lt BT" w:cs="Trebuchet MS"/>
          <w:b/>
          <w:bCs/>
          <w:color w:val="000000"/>
          <w:sz w:val="20"/>
          <w:szCs w:val="20"/>
          <w:u w:color="000000"/>
        </w:rPr>
        <w:tab/>
        <w:t>Apologies</w:t>
      </w:r>
    </w:p>
    <w:p w:rsidR="00DC3446" w:rsidRPr="00DC3446" w:rsidRDefault="00DC3446" w:rsidP="00DC3446">
      <w:pPr>
        <w:ind w:firstLine="720"/>
        <w:rPr>
          <w:rFonts w:ascii="Humnst777 Lt BT" w:hAnsi="Humnst777 Lt BT" w:cs="Tahoma"/>
          <w:sz w:val="20"/>
          <w:szCs w:val="20"/>
          <w:lang w:val="en-GB"/>
        </w:rPr>
      </w:pPr>
      <w:r w:rsidRPr="00DC3446">
        <w:rPr>
          <w:rFonts w:ascii="Humnst777 Lt BT" w:hAnsi="Humnst777 Lt BT" w:cs="Tahoma"/>
          <w:sz w:val="20"/>
          <w:szCs w:val="20"/>
          <w:lang w:val="en-GB"/>
        </w:rPr>
        <w:t>James Brain, Forward Planning Manager, Cotswold District Council</w:t>
      </w:r>
    </w:p>
    <w:p w:rsidR="00DC3446" w:rsidRPr="00DC3446" w:rsidRDefault="00DC3446" w:rsidP="00DC3446">
      <w:pPr>
        <w:ind w:left="720"/>
        <w:rPr>
          <w:rFonts w:ascii="Humnst777 Lt BT" w:hAnsi="Humnst777 Lt BT" w:cs="Tahoma"/>
          <w:sz w:val="20"/>
          <w:szCs w:val="20"/>
          <w:lang w:val="en-GB"/>
        </w:rPr>
      </w:pPr>
      <w:r w:rsidRPr="00DC3446">
        <w:rPr>
          <w:rFonts w:ascii="Humnst777 Lt BT" w:hAnsi="Humnst777 Lt BT" w:cs="Tahoma"/>
          <w:sz w:val="20"/>
          <w:szCs w:val="20"/>
          <w:lang w:val="en-GB"/>
        </w:rPr>
        <w:t>Joseph Walker, Community Partnerships Officer (Publica), on behalf of CDC</w:t>
      </w:r>
    </w:p>
    <w:p w:rsidR="00DC3446" w:rsidRPr="00DC3446" w:rsidRDefault="00DC3446" w:rsidP="00DC3446">
      <w:pPr>
        <w:ind w:firstLine="720"/>
        <w:rPr>
          <w:rFonts w:ascii="Humnst777 Lt BT" w:hAnsi="Humnst777 Lt BT" w:cs="Tahoma"/>
          <w:sz w:val="20"/>
          <w:szCs w:val="20"/>
          <w:lang w:val="en-GB"/>
        </w:rPr>
      </w:pPr>
      <w:r w:rsidRPr="00DC3446">
        <w:rPr>
          <w:rFonts w:ascii="Humnst777 Lt BT" w:hAnsi="Humnst777 Lt BT" w:cs="Tahoma"/>
          <w:sz w:val="20"/>
          <w:szCs w:val="20"/>
          <w:lang w:val="en-GB"/>
        </w:rPr>
        <w:t>Carole Boydell (Community Representative)</w:t>
      </w:r>
    </w:p>
    <w:p w:rsidR="00DC3446" w:rsidRPr="00DC3446" w:rsidRDefault="00DC3446" w:rsidP="00DC3446">
      <w:pPr>
        <w:ind w:firstLine="720"/>
        <w:rPr>
          <w:rFonts w:ascii="Humnst777 Lt BT" w:hAnsi="Humnst777 Lt BT" w:cs="Tahoma"/>
          <w:sz w:val="20"/>
          <w:szCs w:val="20"/>
          <w:lang w:val="en-GB"/>
        </w:rPr>
      </w:pPr>
      <w:r w:rsidRPr="00DC3446">
        <w:rPr>
          <w:rFonts w:ascii="Humnst777 Lt BT" w:hAnsi="Humnst777 Lt BT" w:cs="Tahoma"/>
          <w:sz w:val="20"/>
          <w:szCs w:val="20"/>
          <w:lang w:val="en-GB"/>
        </w:rPr>
        <w:t>Jim Grant (Community Representative)</w:t>
      </w:r>
    </w:p>
    <w:p w:rsidR="001173CE" w:rsidRPr="00BE0CAF" w:rsidRDefault="001173CE">
      <w:pPr>
        <w:pStyle w:val="Body"/>
        <w:spacing w:after="0" w:line="240" w:lineRule="auto"/>
        <w:rPr>
          <w:rFonts w:ascii="Humnst777 Lt BT" w:hAnsi="Humnst777 Lt BT"/>
        </w:rPr>
      </w:pPr>
    </w:p>
    <w:p w:rsidR="001173CE" w:rsidRPr="00BE0CAF" w:rsidRDefault="00FD5FEF">
      <w:pPr>
        <w:pStyle w:val="Body"/>
        <w:spacing w:after="0" w:line="240" w:lineRule="auto"/>
        <w:rPr>
          <w:rFonts w:ascii="Humnst777 Lt BT" w:hAnsi="Humnst777 Lt BT"/>
          <w:b/>
          <w:bCs/>
          <w:sz w:val="20"/>
          <w:szCs w:val="20"/>
        </w:rPr>
      </w:pPr>
      <w:r>
        <w:rPr>
          <w:rFonts w:ascii="Humnst777 Lt BT" w:hAnsi="Humnst777 Lt BT"/>
          <w:b/>
          <w:bCs/>
          <w:sz w:val="20"/>
          <w:szCs w:val="20"/>
          <w:lang w:val="en-US"/>
        </w:rPr>
        <w:t>0</w:t>
      </w:r>
      <w:r w:rsidR="00987C66" w:rsidRPr="00BE0CAF">
        <w:rPr>
          <w:rFonts w:ascii="Humnst777 Lt BT" w:hAnsi="Humnst777 Lt BT"/>
          <w:b/>
          <w:bCs/>
          <w:sz w:val="20"/>
          <w:szCs w:val="20"/>
          <w:lang w:val="en-US"/>
        </w:rPr>
        <w:t>2.</w:t>
      </w:r>
      <w:r w:rsidR="00BE0CAF" w:rsidRPr="00BE0CAF">
        <w:rPr>
          <w:rFonts w:ascii="Humnst777 Lt BT" w:hAnsi="Humnst777 Lt BT"/>
          <w:b/>
          <w:bCs/>
          <w:sz w:val="20"/>
          <w:szCs w:val="20"/>
          <w:lang w:val="en-US"/>
        </w:rPr>
        <w:t>20</w:t>
      </w:r>
      <w:r w:rsidR="00987C66" w:rsidRPr="00BE0CAF">
        <w:rPr>
          <w:rFonts w:ascii="Humnst777 Lt BT" w:hAnsi="Humnst777 Lt BT"/>
          <w:b/>
          <w:bCs/>
          <w:sz w:val="20"/>
          <w:szCs w:val="20"/>
          <w:lang w:val="en-US"/>
        </w:rPr>
        <w:tab/>
        <w:t xml:space="preserve">Declarations of Interest </w:t>
      </w:r>
    </w:p>
    <w:p w:rsidR="001173CE" w:rsidRDefault="00E06788" w:rsidP="00BE0CAF">
      <w:pPr>
        <w:pStyle w:val="Body"/>
        <w:spacing w:after="0" w:line="240" w:lineRule="auto"/>
        <w:ind w:left="720"/>
        <w:rPr>
          <w:rFonts w:ascii="Humnst777 Lt BT" w:hAnsi="Humnst777 Lt BT"/>
          <w:sz w:val="20"/>
          <w:szCs w:val="20"/>
        </w:rPr>
      </w:pPr>
      <w:r>
        <w:rPr>
          <w:rFonts w:ascii="Humnst777 Lt BT" w:hAnsi="Humnst777 Lt BT"/>
          <w:sz w:val="20"/>
          <w:szCs w:val="20"/>
          <w:lang w:val="en-US"/>
        </w:rPr>
        <w:t xml:space="preserve">The CEO advised that </w:t>
      </w:r>
      <w:r w:rsidR="00DC3446" w:rsidRPr="00BE0CAF">
        <w:rPr>
          <w:rFonts w:ascii="Humnst777 Lt BT" w:hAnsi="Humnst777 Lt BT"/>
          <w:sz w:val="20"/>
          <w:szCs w:val="20"/>
          <w:lang w:val="en-US"/>
        </w:rPr>
        <w:t xml:space="preserve">PM </w:t>
      </w:r>
      <w:r>
        <w:rPr>
          <w:rFonts w:ascii="Humnst777 Lt BT" w:hAnsi="Humnst777 Lt BT"/>
          <w:sz w:val="20"/>
          <w:szCs w:val="20"/>
          <w:lang w:val="en-US"/>
        </w:rPr>
        <w:t xml:space="preserve">did not have to declare being </w:t>
      </w:r>
      <w:r w:rsidR="00DC3446" w:rsidRPr="00BE0CAF">
        <w:rPr>
          <w:rFonts w:ascii="Humnst777 Lt BT" w:hAnsi="Humnst777 Lt BT"/>
          <w:sz w:val="20"/>
          <w:szCs w:val="20"/>
          <w:lang w:val="en-US"/>
        </w:rPr>
        <w:t>a member of ‘Save our C</w:t>
      </w:r>
      <w:r w:rsidR="00987C66" w:rsidRPr="00BE0CAF">
        <w:rPr>
          <w:rFonts w:ascii="Humnst777 Lt BT" w:hAnsi="Humnst777 Lt BT"/>
          <w:sz w:val="20"/>
          <w:szCs w:val="20"/>
          <w:lang w:val="en-US"/>
        </w:rPr>
        <w:t>irencester</w:t>
      </w:r>
      <w:r w:rsidR="00A12FF6">
        <w:rPr>
          <w:rFonts w:ascii="Humnst777 Lt BT" w:hAnsi="Humnst777 Lt BT"/>
          <w:sz w:val="20"/>
          <w:szCs w:val="20"/>
          <w:lang w:val="en-US"/>
        </w:rPr>
        <w:t xml:space="preserve">’ </w:t>
      </w:r>
      <w:r>
        <w:rPr>
          <w:rFonts w:ascii="Humnst777 Lt BT" w:hAnsi="Humnst777 Lt BT"/>
          <w:sz w:val="20"/>
          <w:szCs w:val="20"/>
          <w:lang w:val="en-US"/>
        </w:rPr>
        <w:t xml:space="preserve">or of the </w:t>
      </w:r>
      <w:r w:rsidR="00DC3446" w:rsidRPr="00BE0CAF">
        <w:rPr>
          <w:rFonts w:ascii="Humnst777 Lt BT" w:hAnsi="Humnst777 Lt BT"/>
          <w:sz w:val="20"/>
          <w:szCs w:val="20"/>
          <w:lang w:val="en-US"/>
        </w:rPr>
        <w:t>‘Park Community G</w:t>
      </w:r>
      <w:r w:rsidR="00987C66" w:rsidRPr="00BE0CAF">
        <w:rPr>
          <w:rFonts w:ascii="Humnst777 Lt BT" w:hAnsi="Humnst777 Lt BT"/>
          <w:sz w:val="20"/>
          <w:szCs w:val="20"/>
          <w:lang w:val="en-US"/>
        </w:rPr>
        <w:t>roup</w:t>
      </w:r>
      <w:r w:rsidR="00DC3446" w:rsidRPr="00BE0CAF">
        <w:rPr>
          <w:rFonts w:ascii="Humnst777 Lt BT" w:hAnsi="Humnst777 Lt BT"/>
          <w:sz w:val="20"/>
          <w:szCs w:val="20"/>
          <w:lang w:val="en-US"/>
        </w:rPr>
        <w:t>’</w:t>
      </w:r>
      <w:r w:rsidR="00987C66" w:rsidRPr="00BE0CAF">
        <w:rPr>
          <w:rFonts w:ascii="Humnst777 Lt BT" w:hAnsi="Humnst777 Lt BT"/>
          <w:sz w:val="20"/>
          <w:szCs w:val="20"/>
          <w:lang w:val="en-US"/>
        </w:rPr>
        <w:t xml:space="preserve"> </w:t>
      </w:r>
      <w:r>
        <w:rPr>
          <w:rFonts w:ascii="Humnst777 Lt BT" w:hAnsi="Humnst777 Lt BT"/>
          <w:sz w:val="20"/>
          <w:szCs w:val="20"/>
          <w:lang w:val="en-US"/>
        </w:rPr>
        <w:t xml:space="preserve">as these were not </w:t>
      </w:r>
      <w:r w:rsidR="00A12FF6">
        <w:rPr>
          <w:rFonts w:ascii="Humnst777 Lt BT" w:hAnsi="Humnst777 Lt BT"/>
          <w:sz w:val="20"/>
          <w:szCs w:val="20"/>
          <w:lang w:val="en-US"/>
        </w:rPr>
        <w:t xml:space="preserve">direct </w:t>
      </w:r>
      <w:r>
        <w:rPr>
          <w:rFonts w:ascii="Humnst777 Lt BT" w:hAnsi="Humnst777 Lt BT"/>
          <w:sz w:val="20"/>
          <w:szCs w:val="20"/>
          <w:lang w:val="en-US"/>
        </w:rPr>
        <w:t>conflicts of interest and that community representatives will have various community interests</w:t>
      </w:r>
      <w:r w:rsidR="00987C66" w:rsidRPr="00BE0CAF">
        <w:rPr>
          <w:rFonts w:ascii="Humnst777 Lt BT" w:hAnsi="Humnst777 Lt BT"/>
          <w:sz w:val="20"/>
          <w:szCs w:val="20"/>
          <w:lang w:val="en-US"/>
        </w:rPr>
        <w:t>.</w:t>
      </w:r>
    </w:p>
    <w:p w:rsidR="00BE0CAF" w:rsidRPr="00BE0CAF" w:rsidRDefault="00BE0CAF" w:rsidP="00BE0CAF">
      <w:pPr>
        <w:pStyle w:val="Body"/>
        <w:spacing w:after="0" w:line="240" w:lineRule="auto"/>
        <w:ind w:left="720"/>
        <w:rPr>
          <w:rFonts w:ascii="Humnst777 Lt BT" w:hAnsi="Humnst777 Lt BT"/>
          <w:sz w:val="20"/>
          <w:szCs w:val="20"/>
        </w:rPr>
      </w:pPr>
    </w:p>
    <w:p w:rsidR="001173CE" w:rsidRPr="00BE0CAF" w:rsidRDefault="00FD5FEF">
      <w:pPr>
        <w:pStyle w:val="Body"/>
        <w:spacing w:after="0" w:line="240" w:lineRule="auto"/>
        <w:rPr>
          <w:rFonts w:ascii="Humnst777 Lt BT" w:hAnsi="Humnst777 Lt BT"/>
          <w:b/>
          <w:bCs/>
          <w:sz w:val="20"/>
          <w:szCs w:val="20"/>
        </w:rPr>
      </w:pPr>
      <w:r>
        <w:rPr>
          <w:rFonts w:ascii="Humnst777 Lt BT" w:hAnsi="Humnst777 Lt BT"/>
          <w:b/>
          <w:bCs/>
          <w:sz w:val="20"/>
          <w:szCs w:val="20"/>
          <w:lang w:val="en-US"/>
        </w:rPr>
        <w:t>0</w:t>
      </w:r>
      <w:r w:rsidR="00987C66" w:rsidRPr="00BE0CAF">
        <w:rPr>
          <w:rFonts w:ascii="Humnst777 Lt BT" w:hAnsi="Humnst777 Lt BT"/>
          <w:b/>
          <w:bCs/>
          <w:sz w:val="20"/>
          <w:szCs w:val="20"/>
          <w:lang w:val="en-US"/>
        </w:rPr>
        <w:t>3.</w:t>
      </w:r>
      <w:r w:rsidR="00BE0CAF" w:rsidRPr="00BE0CAF">
        <w:rPr>
          <w:rFonts w:ascii="Humnst777 Lt BT" w:hAnsi="Humnst777 Lt BT"/>
          <w:b/>
          <w:bCs/>
          <w:sz w:val="20"/>
          <w:szCs w:val="20"/>
          <w:lang w:val="en-US"/>
        </w:rPr>
        <w:t>20</w:t>
      </w:r>
      <w:r w:rsidR="00987C66" w:rsidRPr="00BE0CAF">
        <w:rPr>
          <w:rFonts w:ascii="Humnst777 Lt BT" w:hAnsi="Humnst777 Lt BT"/>
          <w:b/>
          <w:bCs/>
          <w:sz w:val="20"/>
          <w:szCs w:val="20"/>
          <w:lang w:val="en-US"/>
        </w:rPr>
        <w:t xml:space="preserve"> </w:t>
      </w:r>
      <w:r w:rsidR="00987C66" w:rsidRPr="00BE0CAF">
        <w:rPr>
          <w:rFonts w:ascii="Humnst777 Lt BT" w:hAnsi="Humnst777 Lt BT"/>
          <w:b/>
          <w:bCs/>
          <w:sz w:val="20"/>
          <w:szCs w:val="20"/>
          <w:lang w:val="en-US"/>
        </w:rPr>
        <w:tab/>
        <w:t>Minutes of Meeting</w:t>
      </w:r>
    </w:p>
    <w:p w:rsidR="001173CE" w:rsidRPr="00BE0CAF" w:rsidRDefault="00BE0CAF">
      <w:pPr>
        <w:pStyle w:val="Body"/>
        <w:spacing w:after="0" w:line="240" w:lineRule="auto"/>
        <w:ind w:left="720"/>
        <w:rPr>
          <w:rFonts w:ascii="Humnst777 Lt BT" w:hAnsi="Humnst777 Lt BT"/>
          <w:sz w:val="20"/>
          <w:szCs w:val="20"/>
        </w:rPr>
      </w:pPr>
      <w:r w:rsidRPr="00BE0CAF">
        <w:rPr>
          <w:rFonts w:ascii="Humnst777 Lt BT" w:hAnsi="Humnst777 Lt BT"/>
          <w:sz w:val="20"/>
          <w:szCs w:val="20"/>
          <w:lang w:val="en-US"/>
        </w:rPr>
        <w:t xml:space="preserve">The Steering Group received and approved, as an accurate record, the Minutes of the Steering Group meeting held on </w:t>
      </w:r>
      <w:r w:rsidR="00987C66" w:rsidRPr="00BE0CAF">
        <w:rPr>
          <w:rFonts w:ascii="Humnst777 Lt BT" w:hAnsi="Humnst777 Lt BT"/>
          <w:sz w:val="20"/>
          <w:szCs w:val="20"/>
          <w:lang w:val="en-US"/>
        </w:rPr>
        <w:t>10th January 2020</w:t>
      </w:r>
      <w:r w:rsidRPr="00BE0CAF">
        <w:rPr>
          <w:rFonts w:ascii="Humnst777 Lt BT" w:hAnsi="Humnst777 Lt BT"/>
          <w:sz w:val="20"/>
          <w:szCs w:val="20"/>
          <w:lang w:val="en-US"/>
        </w:rPr>
        <w:t>.</w:t>
      </w:r>
    </w:p>
    <w:p w:rsidR="001173CE" w:rsidRDefault="001173CE">
      <w:pPr>
        <w:pStyle w:val="Body"/>
        <w:spacing w:after="0" w:line="240" w:lineRule="auto"/>
      </w:pPr>
    </w:p>
    <w:p w:rsidR="001173CE" w:rsidRPr="00555383" w:rsidRDefault="00FD5FEF">
      <w:pPr>
        <w:pStyle w:val="Body"/>
        <w:spacing w:after="0" w:line="240" w:lineRule="auto"/>
        <w:rPr>
          <w:rFonts w:ascii="Humnst777 Lt BT" w:hAnsi="Humnst777 Lt BT"/>
          <w:b/>
          <w:bCs/>
          <w:sz w:val="20"/>
          <w:szCs w:val="20"/>
        </w:rPr>
      </w:pPr>
      <w:r>
        <w:rPr>
          <w:rFonts w:ascii="Humnst777 Lt BT" w:hAnsi="Humnst777 Lt BT"/>
          <w:b/>
          <w:bCs/>
          <w:sz w:val="20"/>
          <w:szCs w:val="20"/>
          <w:lang w:val="en-US"/>
        </w:rPr>
        <w:t>0</w:t>
      </w:r>
      <w:r w:rsidR="00987C66" w:rsidRPr="00555383">
        <w:rPr>
          <w:rFonts w:ascii="Humnst777 Lt BT" w:hAnsi="Humnst777 Lt BT"/>
          <w:b/>
          <w:bCs/>
          <w:sz w:val="20"/>
          <w:szCs w:val="20"/>
          <w:lang w:val="en-US"/>
        </w:rPr>
        <w:t>4.</w:t>
      </w:r>
      <w:r w:rsidR="00555383">
        <w:rPr>
          <w:rFonts w:ascii="Humnst777 Lt BT" w:hAnsi="Humnst777 Lt BT"/>
          <w:b/>
          <w:bCs/>
          <w:sz w:val="20"/>
          <w:szCs w:val="20"/>
          <w:lang w:val="en-US"/>
        </w:rPr>
        <w:t>20</w:t>
      </w:r>
      <w:r w:rsidR="00987C66" w:rsidRPr="00555383">
        <w:rPr>
          <w:rFonts w:ascii="Humnst777 Lt BT" w:hAnsi="Humnst777 Lt BT"/>
          <w:b/>
          <w:bCs/>
          <w:sz w:val="20"/>
          <w:szCs w:val="20"/>
          <w:lang w:val="en-US"/>
        </w:rPr>
        <w:tab/>
        <w:t>Review of Actions</w:t>
      </w:r>
    </w:p>
    <w:p w:rsidR="001173CE" w:rsidRDefault="00BE0CAF">
      <w:pPr>
        <w:pStyle w:val="Body"/>
        <w:spacing w:after="0" w:line="240" w:lineRule="auto"/>
        <w:ind w:left="720"/>
        <w:rPr>
          <w:rFonts w:ascii="Humnst777 Lt BT" w:hAnsi="Humnst777 Lt BT"/>
          <w:sz w:val="20"/>
          <w:szCs w:val="20"/>
          <w:lang w:val="en-US"/>
        </w:rPr>
      </w:pPr>
      <w:r w:rsidRPr="00555383">
        <w:rPr>
          <w:rFonts w:ascii="Humnst777 Lt BT" w:hAnsi="Humnst777 Lt BT"/>
          <w:sz w:val="20"/>
          <w:szCs w:val="20"/>
          <w:lang w:val="en-US"/>
        </w:rPr>
        <w:t>Progress relating to actions arising f</w:t>
      </w:r>
      <w:r w:rsidR="00546EC9">
        <w:rPr>
          <w:rFonts w:ascii="Humnst777 Lt BT" w:hAnsi="Humnst777 Lt BT"/>
          <w:sz w:val="20"/>
          <w:szCs w:val="20"/>
          <w:lang w:val="en-US"/>
        </w:rPr>
        <w:t xml:space="preserve">rom previous meetings was noted and agreed that the template be amended to include information about who was the lead contact, target date for completion and most recent review date. </w:t>
      </w:r>
    </w:p>
    <w:p w:rsidR="00546EC9" w:rsidRDefault="00546EC9">
      <w:pPr>
        <w:pStyle w:val="Body"/>
        <w:spacing w:after="0" w:line="240" w:lineRule="auto"/>
        <w:ind w:left="720"/>
        <w:rPr>
          <w:rFonts w:ascii="Humnst777 Lt BT" w:hAnsi="Humnst777 Lt BT"/>
          <w:sz w:val="20"/>
          <w:szCs w:val="20"/>
          <w:lang w:val="en-US"/>
        </w:rPr>
      </w:pPr>
    </w:p>
    <w:p w:rsidR="00546EC9" w:rsidRPr="00555383" w:rsidRDefault="00546EC9">
      <w:pPr>
        <w:pStyle w:val="Body"/>
        <w:spacing w:after="0" w:line="240" w:lineRule="auto"/>
        <w:ind w:left="720"/>
        <w:rPr>
          <w:rFonts w:ascii="Humnst777 Lt BT" w:hAnsi="Humnst777 Lt BT"/>
          <w:sz w:val="20"/>
          <w:szCs w:val="20"/>
        </w:rPr>
      </w:pPr>
      <w:r>
        <w:rPr>
          <w:rFonts w:ascii="Humnst777 Lt BT" w:hAnsi="Humnst777 Lt BT"/>
          <w:sz w:val="20"/>
          <w:szCs w:val="20"/>
          <w:lang w:val="en-US"/>
        </w:rPr>
        <w:t>Other actions arising from the meeting were:</w:t>
      </w:r>
    </w:p>
    <w:p w:rsidR="001173CE" w:rsidRPr="00555383" w:rsidRDefault="001173CE">
      <w:pPr>
        <w:pStyle w:val="Body"/>
        <w:spacing w:after="0" w:line="240" w:lineRule="auto"/>
        <w:ind w:left="720"/>
        <w:rPr>
          <w:rFonts w:ascii="Humnst777 Lt BT" w:hAnsi="Humnst777 Lt BT"/>
          <w:sz w:val="20"/>
          <w:szCs w:val="20"/>
        </w:rPr>
      </w:pPr>
    </w:p>
    <w:p w:rsidR="00546EC9" w:rsidRPr="00546EC9" w:rsidRDefault="00CA482E" w:rsidP="00546EC9">
      <w:pPr>
        <w:pStyle w:val="Body"/>
        <w:ind w:left="720"/>
        <w:rPr>
          <w:rFonts w:ascii="Humnst777 Lt BT" w:hAnsi="Humnst777 Lt BT"/>
          <w:b/>
          <w:sz w:val="20"/>
          <w:szCs w:val="20"/>
          <w:lang w:val="en-US"/>
        </w:rPr>
      </w:pPr>
      <w:r>
        <w:rPr>
          <w:rFonts w:ascii="Humnst777 Lt BT" w:hAnsi="Humnst777 Lt BT"/>
          <w:b/>
          <w:sz w:val="20"/>
          <w:szCs w:val="20"/>
          <w:lang w:val="en-US"/>
        </w:rPr>
        <w:t xml:space="preserve">Action: </w:t>
      </w:r>
      <w:r w:rsidR="00546EC9" w:rsidRPr="00CA482E">
        <w:rPr>
          <w:rFonts w:ascii="Humnst777 Lt BT" w:hAnsi="Humnst777 Lt BT"/>
          <w:sz w:val="20"/>
          <w:szCs w:val="20"/>
          <w:lang w:val="en-US"/>
        </w:rPr>
        <w:t>AT to invite representatives of the Bathurst Development Ltd team to meet with the Steering Group for an informal discussion about The Steadings and how the development will be sustainable and meet local housing needs.</w:t>
      </w:r>
    </w:p>
    <w:p w:rsidR="00546EC9" w:rsidRPr="00CA482E" w:rsidRDefault="00CA482E" w:rsidP="00546EC9">
      <w:pPr>
        <w:pStyle w:val="Body"/>
        <w:ind w:left="720"/>
        <w:rPr>
          <w:rFonts w:ascii="Humnst777 Lt BT" w:hAnsi="Humnst777 Lt BT"/>
          <w:sz w:val="20"/>
          <w:szCs w:val="20"/>
          <w:lang w:val="en-US"/>
        </w:rPr>
      </w:pPr>
      <w:r>
        <w:rPr>
          <w:rFonts w:ascii="Humnst777 Lt BT" w:hAnsi="Humnst777 Lt BT"/>
          <w:b/>
          <w:sz w:val="20"/>
          <w:szCs w:val="20"/>
          <w:lang w:val="en-US"/>
        </w:rPr>
        <w:t xml:space="preserve">Action: </w:t>
      </w:r>
      <w:r w:rsidR="00546EC9" w:rsidRPr="00CA482E">
        <w:rPr>
          <w:rFonts w:ascii="Humnst777 Lt BT" w:hAnsi="Humnst777 Lt BT"/>
          <w:sz w:val="20"/>
          <w:szCs w:val="20"/>
          <w:lang w:val="en-US"/>
        </w:rPr>
        <w:t>AT to provide a briefing sheet to be used by the Steering Group when engaging with the public.</w:t>
      </w:r>
    </w:p>
    <w:p w:rsidR="00546EC9" w:rsidRDefault="00546EC9" w:rsidP="00546EC9">
      <w:pPr>
        <w:pStyle w:val="Body"/>
        <w:ind w:left="720"/>
        <w:rPr>
          <w:rFonts w:ascii="Humnst777 Lt BT" w:hAnsi="Humnst777 Lt BT"/>
          <w:b/>
          <w:sz w:val="20"/>
          <w:szCs w:val="20"/>
          <w:lang w:val="en-US"/>
        </w:rPr>
      </w:pPr>
    </w:p>
    <w:p w:rsidR="002A2248" w:rsidRDefault="002A2248" w:rsidP="00546EC9">
      <w:pPr>
        <w:pStyle w:val="Body"/>
        <w:ind w:left="720"/>
        <w:rPr>
          <w:rFonts w:ascii="Humnst777 Lt BT" w:hAnsi="Humnst777 Lt BT"/>
          <w:b/>
          <w:sz w:val="20"/>
          <w:szCs w:val="20"/>
          <w:lang w:val="en-US"/>
        </w:rPr>
      </w:pPr>
    </w:p>
    <w:p w:rsidR="00546EC9" w:rsidRDefault="00546EC9" w:rsidP="00546EC9">
      <w:pPr>
        <w:pStyle w:val="Body"/>
        <w:ind w:left="720"/>
        <w:rPr>
          <w:rFonts w:ascii="Humnst777 Lt BT" w:hAnsi="Humnst777 Lt BT"/>
          <w:b/>
          <w:sz w:val="20"/>
          <w:szCs w:val="20"/>
          <w:lang w:val="en-US"/>
        </w:rPr>
      </w:pPr>
    </w:p>
    <w:p w:rsidR="00247D32" w:rsidRPr="00486B96" w:rsidRDefault="00FD5FEF" w:rsidP="00247D32">
      <w:pPr>
        <w:pStyle w:val="Body"/>
        <w:spacing w:after="0" w:line="240" w:lineRule="auto"/>
        <w:rPr>
          <w:rFonts w:ascii="Humnst777 Lt BT" w:hAnsi="Humnst777 Lt BT"/>
          <w:b/>
          <w:sz w:val="20"/>
          <w:szCs w:val="20"/>
        </w:rPr>
      </w:pPr>
      <w:r>
        <w:rPr>
          <w:rFonts w:ascii="Humnst777 Lt BT" w:hAnsi="Humnst777 Lt BT"/>
          <w:b/>
          <w:bCs/>
          <w:sz w:val="20"/>
          <w:szCs w:val="20"/>
          <w:lang w:val="en-US"/>
        </w:rPr>
        <w:lastRenderedPageBreak/>
        <w:t>0</w:t>
      </w:r>
      <w:r w:rsidR="00247D32" w:rsidRPr="00486B96">
        <w:rPr>
          <w:rFonts w:ascii="Humnst777 Lt BT" w:hAnsi="Humnst777 Lt BT"/>
          <w:b/>
          <w:bCs/>
          <w:sz w:val="20"/>
          <w:szCs w:val="20"/>
          <w:lang w:val="en-US"/>
        </w:rPr>
        <w:t>5.20</w:t>
      </w:r>
      <w:r w:rsidR="00247D32" w:rsidRPr="00486B96">
        <w:rPr>
          <w:rFonts w:ascii="Humnst777 Lt BT" w:hAnsi="Humnst777 Lt BT"/>
          <w:b/>
          <w:bCs/>
          <w:sz w:val="20"/>
          <w:szCs w:val="20"/>
          <w:lang w:val="en-US"/>
        </w:rPr>
        <w:tab/>
      </w:r>
      <w:r w:rsidR="00247D32" w:rsidRPr="00486B96">
        <w:rPr>
          <w:rFonts w:ascii="Humnst777 Lt BT" w:hAnsi="Humnst777 Lt BT"/>
          <w:b/>
          <w:sz w:val="20"/>
          <w:szCs w:val="20"/>
          <w:lang w:val="en-US"/>
        </w:rPr>
        <w:t>Town Centre Masterplan update - health check update</w:t>
      </w:r>
    </w:p>
    <w:p w:rsidR="001173CE" w:rsidRPr="00486B96" w:rsidRDefault="001173CE" w:rsidP="00247D32">
      <w:pPr>
        <w:pStyle w:val="Body"/>
        <w:spacing w:after="0" w:line="240" w:lineRule="auto"/>
        <w:rPr>
          <w:rFonts w:ascii="Humnst777 Lt BT" w:hAnsi="Humnst777 Lt BT"/>
          <w:sz w:val="20"/>
          <w:szCs w:val="20"/>
        </w:rPr>
      </w:pPr>
    </w:p>
    <w:p w:rsidR="00CF1A57" w:rsidRPr="002A2248" w:rsidRDefault="002A2248">
      <w:pPr>
        <w:pStyle w:val="Body"/>
        <w:spacing w:after="0" w:line="240" w:lineRule="auto"/>
        <w:ind w:left="720"/>
        <w:rPr>
          <w:rFonts w:ascii="Humnst777 Lt BT" w:hAnsi="Humnst777 Lt BT"/>
          <w:sz w:val="20"/>
          <w:szCs w:val="20"/>
          <w:lang w:val="en-US"/>
        </w:rPr>
      </w:pPr>
      <w:r w:rsidRPr="002A2248">
        <w:rPr>
          <w:rFonts w:ascii="Humnst777 Lt BT" w:hAnsi="Humnst777 Lt BT"/>
          <w:sz w:val="20"/>
          <w:szCs w:val="20"/>
          <w:lang w:val="en-US"/>
        </w:rPr>
        <w:t xml:space="preserve">Further to discussion, it was agreed that </w:t>
      </w:r>
      <w:r w:rsidR="00247D32" w:rsidRPr="002A2248">
        <w:rPr>
          <w:rFonts w:ascii="Humnst777 Lt BT" w:hAnsi="Humnst777 Lt BT"/>
          <w:sz w:val="20"/>
          <w:szCs w:val="20"/>
          <w:lang w:val="en-US"/>
        </w:rPr>
        <w:t xml:space="preserve">AT </w:t>
      </w:r>
      <w:r w:rsidRPr="002A2248">
        <w:rPr>
          <w:rFonts w:ascii="Humnst777 Lt BT" w:hAnsi="Humnst777 Lt BT"/>
          <w:sz w:val="20"/>
          <w:szCs w:val="20"/>
          <w:lang w:val="en-US"/>
        </w:rPr>
        <w:t xml:space="preserve">would </w:t>
      </w:r>
      <w:r w:rsidR="00CA482E" w:rsidRPr="002A2248">
        <w:rPr>
          <w:rFonts w:ascii="Humnst777 Lt BT" w:hAnsi="Humnst777 Lt BT"/>
          <w:sz w:val="20"/>
          <w:szCs w:val="20"/>
          <w:lang w:val="en-US"/>
        </w:rPr>
        <w:t>liaise with C</w:t>
      </w:r>
      <w:r w:rsidR="00CF1A57" w:rsidRPr="002A2248">
        <w:rPr>
          <w:rFonts w:ascii="Humnst777 Lt BT" w:hAnsi="Humnst777 Lt BT"/>
          <w:sz w:val="20"/>
          <w:szCs w:val="20"/>
          <w:lang w:val="en-US"/>
        </w:rPr>
        <w:t>DC</w:t>
      </w:r>
      <w:r w:rsidR="00CA482E" w:rsidRPr="002A2248">
        <w:rPr>
          <w:rFonts w:ascii="Humnst777 Lt BT" w:hAnsi="Humnst777 Lt BT"/>
          <w:sz w:val="20"/>
          <w:szCs w:val="20"/>
          <w:lang w:val="en-US"/>
        </w:rPr>
        <w:t xml:space="preserve"> on the status of the town centre masterplan and to express concern about reported delays when prospective retailers have been seeking conservation advice in respect of listed building consent.</w:t>
      </w:r>
    </w:p>
    <w:p w:rsidR="00CF1A57" w:rsidRPr="002A2248" w:rsidRDefault="00CF1A57">
      <w:pPr>
        <w:pStyle w:val="Body"/>
        <w:spacing w:after="0" w:line="240" w:lineRule="auto"/>
        <w:ind w:left="720"/>
        <w:rPr>
          <w:rFonts w:ascii="Humnst777 Lt BT" w:hAnsi="Humnst777 Lt BT"/>
          <w:sz w:val="20"/>
          <w:szCs w:val="20"/>
          <w:lang w:val="en-US"/>
        </w:rPr>
      </w:pPr>
    </w:p>
    <w:p w:rsidR="002A2248" w:rsidRPr="002A2248" w:rsidRDefault="002A2248" w:rsidP="009F7B45">
      <w:pPr>
        <w:pStyle w:val="Body"/>
        <w:spacing w:after="0" w:line="240" w:lineRule="auto"/>
        <w:ind w:left="720"/>
        <w:rPr>
          <w:rFonts w:ascii="Humnst777 Lt BT" w:hAnsi="Humnst777 Lt BT"/>
          <w:sz w:val="20"/>
          <w:szCs w:val="20"/>
          <w:lang w:val="en-US"/>
        </w:rPr>
      </w:pPr>
      <w:r w:rsidRPr="002A2248">
        <w:rPr>
          <w:rFonts w:ascii="Humnst777 Lt BT" w:hAnsi="Humnst777 Lt BT"/>
          <w:sz w:val="20"/>
          <w:szCs w:val="20"/>
          <w:lang w:val="en-US"/>
        </w:rPr>
        <w:t>In addition, it was agreed to host an informal meeting with landlord representatives to discuss listed buildings and town centre property i.e. how can we shape planning policy to support the economy and what are the current barriers to unlocking property for viable development and usage; Cllr Robbins agreed to discuss initially with Thompsons and David Allberry.</w:t>
      </w:r>
    </w:p>
    <w:p w:rsidR="002A2248" w:rsidRDefault="002A2248" w:rsidP="009F7B45">
      <w:pPr>
        <w:pStyle w:val="Body"/>
        <w:spacing w:after="0" w:line="240" w:lineRule="auto"/>
        <w:ind w:left="720"/>
        <w:rPr>
          <w:rFonts w:ascii="Humnst777 Lt BT" w:hAnsi="Humnst777 Lt BT"/>
          <w:b/>
          <w:sz w:val="20"/>
          <w:szCs w:val="20"/>
          <w:lang w:val="en-US"/>
        </w:rPr>
      </w:pPr>
    </w:p>
    <w:p w:rsidR="001173CE" w:rsidRPr="00CD3E8B" w:rsidRDefault="00FD5FEF">
      <w:pPr>
        <w:pStyle w:val="Body"/>
        <w:spacing w:after="0" w:line="240" w:lineRule="auto"/>
        <w:rPr>
          <w:rFonts w:ascii="Humnst777 Lt BT" w:hAnsi="Humnst777 Lt BT"/>
          <w:b/>
          <w:bCs/>
          <w:sz w:val="20"/>
          <w:szCs w:val="20"/>
        </w:rPr>
      </w:pPr>
      <w:r>
        <w:rPr>
          <w:rFonts w:ascii="Humnst777 Lt BT" w:hAnsi="Humnst777 Lt BT"/>
          <w:b/>
          <w:bCs/>
          <w:sz w:val="20"/>
          <w:szCs w:val="20"/>
          <w:lang w:val="en-US"/>
        </w:rPr>
        <w:t>06</w:t>
      </w:r>
      <w:r w:rsidR="00987C66" w:rsidRPr="00CD3E8B">
        <w:rPr>
          <w:rFonts w:ascii="Humnst777 Lt BT" w:hAnsi="Humnst777 Lt BT"/>
          <w:b/>
          <w:bCs/>
          <w:sz w:val="20"/>
          <w:szCs w:val="20"/>
          <w:lang w:val="en-US"/>
        </w:rPr>
        <w:t>.</w:t>
      </w:r>
      <w:r>
        <w:rPr>
          <w:rFonts w:ascii="Humnst777 Lt BT" w:hAnsi="Humnst777 Lt BT"/>
          <w:b/>
          <w:bCs/>
          <w:sz w:val="20"/>
          <w:szCs w:val="20"/>
          <w:lang w:val="en-US"/>
        </w:rPr>
        <w:t>20</w:t>
      </w:r>
      <w:r w:rsidR="00987C66" w:rsidRPr="00CD3E8B">
        <w:rPr>
          <w:rFonts w:ascii="Humnst777 Lt BT" w:hAnsi="Humnst777 Lt BT"/>
          <w:b/>
          <w:bCs/>
          <w:sz w:val="20"/>
          <w:szCs w:val="20"/>
          <w:lang w:val="en-US"/>
        </w:rPr>
        <w:tab/>
        <w:t>Updates</w:t>
      </w:r>
    </w:p>
    <w:p w:rsidR="009F7B45" w:rsidRDefault="009F7B45" w:rsidP="00CD3E8B">
      <w:pPr>
        <w:ind w:left="720"/>
        <w:rPr>
          <w:rFonts w:ascii="Humnst777 Lt BT" w:hAnsi="Humnst777 Lt BT"/>
          <w:sz w:val="20"/>
          <w:szCs w:val="20"/>
        </w:rPr>
      </w:pPr>
    </w:p>
    <w:p w:rsidR="00CD3E8B" w:rsidRPr="00CD3E8B" w:rsidRDefault="002A2248" w:rsidP="00CD3E8B">
      <w:pPr>
        <w:ind w:left="720"/>
        <w:rPr>
          <w:rFonts w:ascii="Humnst777 Lt BT" w:hAnsi="Humnst777 Lt BT"/>
          <w:sz w:val="20"/>
          <w:szCs w:val="20"/>
        </w:rPr>
      </w:pPr>
      <w:r>
        <w:rPr>
          <w:rFonts w:ascii="Humnst777 Lt BT" w:hAnsi="Humnst777 Lt BT"/>
          <w:sz w:val="20"/>
          <w:szCs w:val="20"/>
        </w:rPr>
        <w:t>The G</w:t>
      </w:r>
      <w:r w:rsidR="00CD3E8B">
        <w:rPr>
          <w:rFonts w:ascii="Humnst777 Lt BT" w:hAnsi="Humnst777 Lt BT"/>
          <w:sz w:val="20"/>
          <w:szCs w:val="20"/>
        </w:rPr>
        <w:t>roup received an update on progress towards the Initial Engagement Launch planned for the 29</w:t>
      </w:r>
      <w:r w:rsidR="00CD3E8B" w:rsidRPr="00CD3E8B">
        <w:rPr>
          <w:rFonts w:ascii="Humnst777 Lt BT" w:hAnsi="Humnst777 Lt BT"/>
          <w:sz w:val="20"/>
          <w:szCs w:val="20"/>
          <w:vertAlign w:val="superscript"/>
        </w:rPr>
        <w:t>th</w:t>
      </w:r>
      <w:r w:rsidR="00CD3E8B">
        <w:rPr>
          <w:rFonts w:ascii="Humnst777 Lt BT" w:hAnsi="Humnst777 Lt BT"/>
          <w:sz w:val="20"/>
          <w:szCs w:val="20"/>
        </w:rPr>
        <w:t xml:space="preserve"> February 2020.</w:t>
      </w:r>
    </w:p>
    <w:p w:rsidR="001173CE" w:rsidRPr="00CD3E8B" w:rsidRDefault="00987C66">
      <w:pPr>
        <w:pStyle w:val="ListParagraph"/>
        <w:numPr>
          <w:ilvl w:val="0"/>
          <w:numId w:val="2"/>
        </w:numPr>
        <w:spacing w:after="0" w:line="240" w:lineRule="auto"/>
        <w:rPr>
          <w:rFonts w:ascii="Humnst777 Lt BT" w:hAnsi="Humnst777 Lt BT"/>
          <w:sz w:val="20"/>
          <w:szCs w:val="20"/>
        </w:rPr>
      </w:pPr>
      <w:r w:rsidRPr="00CD3E8B">
        <w:rPr>
          <w:rFonts w:ascii="Humnst777 Lt BT" w:hAnsi="Humnst777 Lt BT"/>
          <w:sz w:val="20"/>
          <w:szCs w:val="20"/>
        </w:rPr>
        <w:t>Locality Funding</w:t>
      </w:r>
      <w:r w:rsidR="00C73308">
        <w:rPr>
          <w:rFonts w:ascii="Humnst777 Lt BT" w:hAnsi="Humnst777 Lt BT"/>
          <w:sz w:val="20"/>
          <w:szCs w:val="20"/>
        </w:rPr>
        <w:t xml:space="preserve"> has been granted to support design, print and mailing activities relating to the launch.</w:t>
      </w:r>
    </w:p>
    <w:p w:rsidR="001173CE" w:rsidRPr="00CD3E8B" w:rsidRDefault="00C73308">
      <w:pPr>
        <w:pStyle w:val="ListParagraph"/>
        <w:numPr>
          <w:ilvl w:val="0"/>
          <w:numId w:val="2"/>
        </w:numPr>
        <w:spacing w:after="0" w:line="240" w:lineRule="auto"/>
        <w:rPr>
          <w:rFonts w:ascii="Humnst777 Lt BT" w:hAnsi="Humnst777 Lt BT"/>
          <w:sz w:val="20"/>
          <w:szCs w:val="20"/>
        </w:rPr>
      </w:pPr>
      <w:r>
        <w:rPr>
          <w:rFonts w:ascii="Humnst777 Lt BT" w:hAnsi="Humnst777 Lt BT"/>
          <w:sz w:val="20"/>
          <w:szCs w:val="20"/>
        </w:rPr>
        <w:t>The new C</w:t>
      </w:r>
      <w:r w:rsidR="00987C66" w:rsidRPr="00CD3E8B">
        <w:rPr>
          <w:rFonts w:ascii="Humnst777 Lt BT" w:hAnsi="Humnst777 Lt BT"/>
          <w:sz w:val="20"/>
          <w:szCs w:val="20"/>
        </w:rPr>
        <w:t xml:space="preserve">irencester NP Website </w:t>
      </w:r>
      <w:r>
        <w:rPr>
          <w:rFonts w:ascii="Humnst777 Lt BT" w:hAnsi="Humnst777 Lt BT"/>
          <w:sz w:val="20"/>
          <w:szCs w:val="20"/>
        </w:rPr>
        <w:t>is on schedule to go live on 29</w:t>
      </w:r>
      <w:r w:rsidRPr="00C73308">
        <w:rPr>
          <w:rFonts w:ascii="Humnst777 Lt BT" w:hAnsi="Humnst777 Lt BT"/>
          <w:sz w:val="20"/>
          <w:szCs w:val="20"/>
          <w:vertAlign w:val="superscript"/>
        </w:rPr>
        <w:t>th</w:t>
      </w:r>
      <w:r>
        <w:rPr>
          <w:rFonts w:ascii="Humnst777 Lt BT" w:hAnsi="Humnst777 Lt BT"/>
          <w:sz w:val="20"/>
          <w:szCs w:val="20"/>
        </w:rPr>
        <w:t xml:space="preserve"> February</w:t>
      </w:r>
    </w:p>
    <w:p w:rsidR="001173CE" w:rsidRPr="00CD3E8B" w:rsidRDefault="00C73308">
      <w:pPr>
        <w:pStyle w:val="ListParagraph"/>
        <w:numPr>
          <w:ilvl w:val="0"/>
          <w:numId w:val="2"/>
        </w:numPr>
        <w:spacing w:after="0" w:line="240" w:lineRule="auto"/>
        <w:rPr>
          <w:rFonts w:ascii="Humnst777 Lt BT" w:hAnsi="Humnst777 Lt BT"/>
          <w:sz w:val="20"/>
          <w:szCs w:val="20"/>
        </w:rPr>
      </w:pPr>
      <w:r>
        <w:rPr>
          <w:rFonts w:ascii="Humnst777 Lt BT" w:hAnsi="Humnst777 Lt BT"/>
          <w:sz w:val="20"/>
          <w:szCs w:val="20"/>
        </w:rPr>
        <w:t xml:space="preserve">NP </w:t>
      </w:r>
      <w:r w:rsidR="00987C66" w:rsidRPr="00CD3E8B">
        <w:rPr>
          <w:rFonts w:ascii="Humnst777 Lt BT" w:hAnsi="Humnst777 Lt BT"/>
          <w:sz w:val="20"/>
          <w:szCs w:val="20"/>
        </w:rPr>
        <w:t xml:space="preserve">Questionnaire and Leaflet </w:t>
      </w:r>
      <w:r>
        <w:rPr>
          <w:rFonts w:ascii="Humnst777 Lt BT" w:hAnsi="Humnst777 Lt BT"/>
          <w:sz w:val="20"/>
          <w:szCs w:val="20"/>
        </w:rPr>
        <w:t xml:space="preserve">are on schedule to mail with </w:t>
      </w:r>
      <w:r w:rsidR="00536AB3">
        <w:rPr>
          <w:rFonts w:ascii="Humnst777 Lt BT" w:hAnsi="Humnst777 Lt BT"/>
          <w:sz w:val="20"/>
          <w:szCs w:val="20"/>
        </w:rPr>
        <w:t xml:space="preserve">March issue of </w:t>
      </w:r>
      <w:r>
        <w:rPr>
          <w:rFonts w:ascii="Humnst777 Lt BT" w:hAnsi="Humnst777 Lt BT"/>
          <w:sz w:val="20"/>
          <w:szCs w:val="20"/>
        </w:rPr>
        <w:t>Cirencester Scene</w:t>
      </w:r>
      <w:r w:rsidR="00536AB3">
        <w:rPr>
          <w:rFonts w:ascii="Humnst777 Lt BT" w:hAnsi="Humnst777 Lt BT"/>
          <w:sz w:val="20"/>
          <w:szCs w:val="20"/>
        </w:rPr>
        <w:t xml:space="preserve"> on 29</w:t>
      </w:r>
      <w:r w:rsidR="00536AB3" w:rsidRPr="00536AB3">
        <w:rPr>
          <w:rFonts w:ascii="Humnst777 Lt BT" w:hAnsi="Humnst777 Lt BT"/>
          <w:sz w:val="20"/>
          <w:szCs w:val="20"/>
          <w:vertAlign w:val="superscript"/>
        </w:rPr>
        <w:t>th</w:t>
      </w:r>
      <w:r w:rsidR="00536AB3">
        <w:rPr>
          <w:rFonts w:ascii="Humnst777 Lt BT" w:hAnsi="Humnst777 Lt BT"/>
          <w:sz w:val="20"/>
          <w:szCs w:val="20"/>
        </w:rPr>
        <w:t xml:space="preserve"> February and will be made available at selected locations from that date.</w:t>
      </w:r>
    </w:p>
    <w:p w:rsidR="001173CE" w:rsidRPr="00CD3E8B" w:rsidRDefault="00987C66">
      <w:pPr>
        <w:pStyle w:val="ListParagraph"/>
        <w:numPr>
          <w:ilvl w:val="0"/>
          <w:numId w:val="2"/>
        </w:numPr>
        <w:spacing w:after="0" w:line="240" w:lineRule="auto"/>
        <w:rPr>
          <w:rFonts w:ascii="Humnst777 Lt BT" w:hAnsi="Humnst777 Lt BT"/>
          <w:sz w:val="20"/>
          <w:szCs w:val="20"/>
        </w:rPr>
      </w:pPr>
      <w:r w:rsidRPr="00CD3E8B">
        <w:rPr>
          <w:rFonts w:ascii="Humnst777 Lt BT" w:hAnsi="Humnst777 Lt BT"/>
          <w:sz w:val="20"/>
          <w:szCs w:val="20"/>
        </w:rPr>
        <w:t xml:space="preserve">Q&amp;A </w:t>
      </w:r>
      <w:r w:rsidR="00F5125C">
        <w:rPr>
          <w:rFonts w:ascii="Humnst777 Lt BT" w:hAnsi="Humnst777 Lt BT"/>
          <w:sz w:val="20"/>
          <w:szCs w:val="20"/>
        </w:rPr>
        <w:t xml:space="preserve">sheet completed </w:t>
      </w:r>
      <w:r w:rsidR="00FD5FEF">
        <w:rPr>
          <w:rFonts w:ascii="Humnst777 Lt BT" w:hAnsi="Humnst777 Lt BT"/>
          <w:sz w:val="20"/>
          <w:szCs w:val="20"/>
        </w:rPr>
        <w:t xml:space="preserve">and signed off </w:t>
      </w:r>
      <w:r w:rsidR="005B5D99">
        <w:rPr>
          <w:rFonts w:ascii="Humnst777 Lt BT" w:hAnsi="Humnst777 Lt BT"/>
          <w:sz w:val="20"/>
          <w:szCs w:val="20"/>
        </w:rPr>
        <w:t>–</w:t>
      </w:r>
      <w:r w:rsidR="00FD5FEF">
        <w:rPr>
          <w:rFonts w:ascii="Humnst777 Lt BT" w:hAnsi="Humnst777 Lt BT"/>
          <w:sz w:val="20"/>
          <w:szCs w:val="20"/>
        </w:rPr>
        <w:t xml:space="preserve"> </w:t>
      </w:r>
      <w:r w:rsidR="005B5D99">
        <w:rPr>
          <w:rFonts w:ascii="Humnst777 Lt BT" w:hAnsi="Humnst777 Lt BT"/>
          <w:sz w:val="20"/>
          <w:szCs w:val="20"/>
        </w:rPr>
        <w:t>to</w:t>
      </w:r>
      <w:r w:rsidR="00F5125C">
        <w:rPr>
          <w:rFonts w:ascii="Humnst777 Lt BT" w:hAnsi="Humnst777 Lt BT"/>
          <w:sz w:val="20"/>
          <w:szCs w:val="20"/>
        </w:rPr>
        <w:t xml:space="preserve"> be published on the Cirencester NP Website</w:t>
      </w:r>
    </w:p>
    <w:p w:rsidR="001173CE" w:rsidRPr="006875CF" w:rsidRDefault="001173CE">
      <w:pPr>
        <w:pStyle w:val="Body"/>
        <w:spacing w:after="0" w:line="240" w:lineRule="auto"/>
        <w:rPr>
          <w:rFonts w:ascii="Humnst777 Lt BT" w:hAnsi="Humnst777 Lt BT"/>
          <w:bCs/>
          <w:sz w:val="20"/>
          <w:szCs w:val="20"/>
        </w:rPr>
      </w:pPr>
    </w:p>
    <w:p w:rsidR="00F5125C" w:rsidRPr="006875CF" w:rsidRDefault="006875CF" w:rsidP="00F5125C">
      <w:pPr>
        <w:pStyle w:val="Body"/>
        <w:spacing w:after="0" w:line="240" w:lineRule="auto"/>
        <w:ind w:left="720"/>
        <w:rPr>
          <w:rFonts w:ascii="Humnst777 Lt BT" w:hAnsi="Humnst777 Lt BT"/>
          <w:bCs/>
          <w:sz w:val="20"/>
          <w:szCs w:val="20"/>
        </w:rPr>
      </w:pPr>
      <w:r w:rsidRPr="006875CF">
        <w:rPr>
          <w:rFonts w:ascii="Humnst777 Lt BT" w:hAnsi="Humnst777 Lt BT"/>
          <w:bCs/>
          <w:sz w:val="20"/>
          <w:szCs w:val="20"/>
        </w:rPr>
        <w:t>Consideration</w:t>
      </w:r>
      <w:r w:rsidR="002A2248" w:rsidRPr="006875CF">
        <w:rPr>
          <w:rFonts w:ascii="Humnst777 Lt BT" w:hAnsi="Humnst777 Lt BT"/>
          <w:bCs/>
          <w:sz w:val="20"/>
          <w:szCs w:val="20"/>
        </w:rPr>
        <w:t xml:space="preserve"> will be given, in due course</w:t>
      </w:r>
      <w:r w:rsidRPr="006875CF">
        <w:rPr>
          <w:rFonts w:ascii="Humnst777 Lt BT" w:hAnsi="Humnst777 Lt BT"/>
          <w:bCs/>
          <w:sz w:val="20"/>
          <w:szCs w:val="20"/>
        </w:rPr>
        <w:t xml:space="preserve">, as </w:t>
      </w:r>
      <w:r w:rsidR="002A2248" w:rsidRPr="006875CF">
        <w:rPr>
          <w:rFonts w:ascii="Humnst777 Lt BT" w:hAnsi="Humnst777 Lt BT"/>
          <w:bCs/>
          <w:sz w:val="20"/>
          <w:szCs w:val="20"/>
        </w:rPr>
        <w:t>to how the survey results wi</w:t>
      </w:r>
      <w:r w:rsidRPr="006875CF">
        <w:rPr>
          <w:rFonts w:ascii="Humnst777 Lt BT" w:hAnsi="Humnst777 Lt BT"/>
          <w:bCs/>
          <w:sz w:val="20"/>
          <w:szCs w:val="20"/>
        </w:rPr>
        <w:t>ll be analysed.</w:t>
      </w:r>
    </w:p>
    <w:p w:rsidR="00F5125C" w:rsidRPr="00F5125C" w:rsidRDefault="00F5125C" w:rsidP="00F5125C">
      <w:pPr>
        <w:pStyle w:val="Body"/>
        <w:spacing w:after="0" w:line="240" w:lineRule="auto"/>
        <w:ind w:left="720"/>
        <w:rPr>
          <w:rFonts w:ascii="Humnst777 Lt BT" w:hAnsi="Humnst777 Lt BT"/>
          <w:bCs/>
          <w:sz w:val="20"/>
          <w:szCs w:val="20"/>
        </w:rPr>
      </w:pPr>
    </w:p>
    <w:p w:rsidR="001173CE" w:rsidRPr="00CD3E8B" w:rsidRDefault="00BE11B5">
      <w:pPr>
        <w:pStyle w:val="Body"/>
        <w:spacing w:after="0" w:line="240" w:lineRule="auto"/>
        <w:rPr>
          <w:rFonts w:ascii="Humnst777 Lt BT" w:hAnsi="Humnst777 Lt BT"/>
          <w:b/>
          <w:bCs/>
          <w:sz w:val="20"/>
          <w:szCs w:val="20"/>
        </w:rPr>
      </w:pPr>
      <w:r>
        <w:rPr>
          <w:rFonts w:ascii="Humnst777 Lt BT" w:hAnsi="Humnst777 Lt BT"/>
          <w:b/>
          <w:bCs/>
          <w:sz w:val="20"/>
          <w:szCs w:val="20"/>
          <w:lang w:val="en-US"/>
        </w:rPr>
        <w:t>07</w:t>
      </w:r>
      <w:r w:rsidR="00987C66" w:rsidRPr="00CD3E8B">
        <w:rPr>
          <w:rFonts w:ascii="Humnst777 Lt BT" w:hAnsi="Humnst777 Lt BT"/>
          <w:b/>
          <w:bCs/>
          <w:sz w:val="20"/>
          <w:szCs w:val="20"/>
          <w:lang w:val="en-US"/>
        </w:rPr>
        <w:t>.</w:t>
      </w:r>
      <w:r>
        <w:rPr>
          <w:rFonts w:ascii="Humnst777 Lt BT" w:hAnsi="Humnst777 Lt BT"/>
          <w:b/>
          <w:bCs/>
          <w:sz w:val="20"/>
          <w:szCs w:val="20"/>
          <w:lang w:val="en-US"/>
        </w:rPr>
        <w:t>20</w:t>
      </w:r>
      <w:r w:rsidR="00987C66" w:rsidRPr="00CD3E8B">
        <w:rPr>
          <w:rFonts w:ascii="Humnst777 Lt BT" w:hAnsi="Humnst777 Lt BT"/>
          <w:b/>
          <w:bCs/>
          <w:sz w:val="20"/>
          <w:szCs w:val="20"/>
          <w:lang w:val="en-US"/>
        </w:rPr>
        <w:tab/>
        <w:t xml:space="preserve">Steering Group Roles </w:t>
      </w:r>
    </w:p>
    <w:p w:rsidR="00A12A52" w:rsidRPr="00CD3E8B" w:rsidRDefault="00A12A52">
      <w:pPr>
        <w:pStyle w:val="Body"/>
        <w:spacing w:after="0" w:line="240" w:lineRule="auto"/>
        <w:ind w:left="720"/>
        <w:rPr>
          <w:rFonts w:ascii="Humnst777 Lt BT" w:hAnsi="Humnst777 Lt BT"/>
          <w:sz w:val="20"/>
          <w:szCs w:val="20"/>
          <w:lang w:val="en-US"/>
        </w:rPr>
      </w:pPr>
    </w:p>
    <w:p w:rsidR="00A12A52" w:rsidRDefault="00EC56EB">
      <w:pPr>
        <w:pStyle w:val="Body"/>
        <w:spacing w:after="0" w:line="240" w:lineRule="auto"/>
        <w:ind w:left="720"/>
        <w:rPr>
          <w:rFonts w:ascii="Humnst777 Lt BT" w:hAnsi="Humnst777 Lt BT"/>
          <w:sz w:val="20"/>
          <w:szCs w:val="20"/>
          <w:lang w:val="en-US"/>
        </w:rPr>
      </w:pPr>
      <w:r>
        <w:rPr>
          <w:rFonts w:ascii="Humnst777 Lt BT" w:hAnsi="Humnst777 Lt BT"/>
          <w:sz w:val="20"/>
          <w:szCs w:val="20"/>
          <w:lang w:val="en-US"/>
        </w:rPr>
        <w:t>Further to discussion, it</w:t>
      </w:r>
      <w:r w:rsidR="00A12A52" w:rsidRPr="00CD3E8B">
        <w:rPr>
          <w:rFonts w:ascii="Humnst777 Lt BT" w:hAnsi="Humnst777 Lt BT"/>
          <w:sz w:val="20"/>
          <w:szCs w:val="20"/>
          <w:lang w:val="en-US"/>
        </w:rPr>
        <w:t xml:space="preserve"> w</w:t>
      </w:r>
      <w:r w:rsidR="006875CF">
        <w:rPr>
          <w:rFonts w:ascii="Humnst777 Lt BT" w:hAnsi="Humnst777 Lt BT"/>
          <w:sz w:val="20"/>
          <w:szCs w:val="20"/>
          <w:lang w:val="en-US"/>
        </w:rPr>
        <w:t>as agreed that JA would be the c</w:t>
      </w:r>
      <w:r w:rsidR="00A12A52" w:rsidRPr="00CD3E8B">
        <w:rPr>
          <w:rFonts w:ascii="Humnst777 Lt BT" w:hAnsi="Humnst777 Lt BT"/>
          <w:sz w:val="20"/>
          <w:szCs w:val="20"/>
          <w:lang w:val="en-US"/>
        </w:rPr>
        <w:t>ommunications point of contact</w:t>
      </w:r>
      <w:r>
        <w:rPr>
          <w:rFonts w:ascii="Humnst777 Lt BT" w:hAnsi="Humnst777 Lt BT"/>
          <w:sz w:val="20"/>
          <w:szCs w:val="20"/>
          <w:lang w:val="en-US"/>
        </w:rPr>
        <w:t xml:space="preserve"> for the NP Steering Group</w:t>
      </w:r>
    </w:p>
    <w:p w:rsidR="00EC56EB" w:rsidRDefault="00EC56EB">
      <w:pPr>
        <w:pStyle w:val="Body"/>
        <w:spacing w:after="0" w:line="240" w:lineRule="auto"/>
        <w:ind w:left="720"/>
        <w:rPr>
          <w:rFonts w:ascii="Humnst777 Lt BT" w:hAnsi="Humnst777 Lt BT"/>
          <w:sz w:val="20"/>
          <w:szCs w:val="20"/>
          <w:lang w:val="en-US"/>
        </w:rPr>
      </w:pPr>
    </w:p>
    <w:p w:rsidR="00EC56EB" w:rsidRPr="00CD3E8B" w:rsidRDefault="00EC56EB">
      <w:pPr>
        <w:pStyle w:val="Body"/>
        <w:spacing w:after="0" w:line="240" w:lineRule="auto"/>
        <w:ind w:left="720"/>
        <w:rPr>
          <w:rFonts w:ascii="Humnst777 Lt BT" w:hAnsi="Humnst777 Lt BT"/>
          <w:sz w:val="20"/>
          <w:szCs w:val="20"/>
        </w:rPr>
      </w:pPr>
      <w:r w:rsidRPr="00EC56EB">
        <w:rPr>
          <w:rFonts w:ascii="Humnst777 Lt BT" w:hAnsi="Humnst777 Lt BT"/>
          <w:b/>
          <w:sz w:val="20"/>
          <w:szCs w:val="20"/>
          <w:lang w:val="en-US"/>
        </w:rPr>
        <w:t>ACTION:</w:t>
      </w:r>
      <w:r>
        <w:rPr>
          <w:rFonts w:ascii="Humnst777 Lt BT" w:hAnsi="Humnst777 Lt BT"/>
          <w:sz w:val="20"/>
          <w:szCs w:val="20"/>
          <w:lang w:val="en-US"/>
        </w:rPr>
        <w:t xml:space="preserve"> </w:t>
      </w:r>
      <w:r w:rsidR="006875CF">
        <w:rPr>
          <w:rFonts w:ascii="Humnst777 Lt BT" w:hAnsi="Humnst777 Lt BT"/>
          <w:sz w:val="20"/>
          <w:szCs w:val="20"/>
          <w:lang w:val="en-US"/>
        </w:rPr>
        <w:t>To ide</w:t>
      </w:r>
      <w:r>
        <w:rPr>
          <w:rFonts w:ascii="Humnst777 Lt BT" w:hAnsi="Humnst777 Lt BT"/>
          <w:sz w:val="20"/>
          <w:szCs w:val="20"/>
          <w:lang w:val="en-US"/>
        </w:rPr>
        <w:t xml:space="preserve">ntify other </w:t>
      </w:r>
      <w:r w:rsidR="006875CF">
        <w:rPr>
          <w:rFonts w:ascii="Humnst777 Lt BT" w:hAnsi="Humnst777 Lt BT"/>
          <w:sz w:val="20"/>
          <w:szCs w:val="20"/>
          <w:lang w:val="en-US"/>
        </w:rPr>
        <w:t xml:space="preserve">key </w:t>
      </w:r>
      <w:r>
        <w:rPr>
          <w:rFonts w:ascii="Humnst777 Lt BT" w:hAnsi="Humnst777 Lt BT"/>
          <w:sz w:val="20"/>
          <w:szCs w:val="20"/>
          <w:lang w:val="en-US"/>
        </w:rPr>
        <w:t>roles which</w:t>
      </w:r>
      <w:r w:rsidR="006875CF">
        <w:rPr>
          <w:rFonts w:ascii="Humnst777 Lt BT" w:hAnsi="Humnst777 Lt BT"/>
          <w:sz w:val="20"/>
          <w:szCs w:val="20"/>
          <w:lang w:val="en-US"/>
        </w:rPr>
        <w:t xml:space="preserve"> could support the NP process i.e. links with w</w:t>
      </w:r>
      <w:r>
        <w:rPr>
          <w:rFonts w:ascii="Humnst777 Lt BT" w:hAnsi="Humnst777 Lt BT"/>
          <w:sz w:val="20"/>
          <w:szCs w:val="20"/>
          <w:lang w:val="en-US"/>
        </w:rPr>
        <w:t xml:space="preserve">ard </w:t>
      </w:r>
      <w:r w:rsidR="006875CF">
        <w:rPr>
          <w:rFonts w:ascii="Humnst777 Lt BT" w:hAnsi="Humnst777 Lt BT"/>
          <w:sz w:val="20"/>
          <w:szCs w:val="20"/>
          <w:lang w:val="en-US"/>
        </w:rPr>
        <w:t>areas, key stakeholders and young people.</w:t>
      </w:r>
    </w:p>
    <w:p w:rsidR="009F7B45" w:rsidRPr="00BE11B5" w:rsidRDefault="009F7B45">
      <w:pPr>
        <w:pStyle w:val="Body"/>
        <w:spacing w:after="0" w:line="240" w:lineRule="auto"/>
        <w:rPr>
          <w:rFonts w:ascii="Humnst777 Lt BT" w:hAnsi="Humnst777 Lt BT"/>
          <w:sz w:val="20"/>
          <w:szCs w:val="20"/>
        </w:rPr>
      </w:pPr>
    </w:p>
    <w:p w:rsidR="001173CE" w:rsidRPr="00BE11B5" w:rsidRDefault="00BE11B5">
      <w:pPr>
        <w:pStyle w:val="Body"/>
        <w:spacing w:after="0" w:line="240" w:lineRule="auto"/>
        <w:rPr>
          <w:rFonts w:ascii="Humnst777 Lt BT" w:hAnsi="Humnst777 Lt BT"/>
          <w:b/>
          <w:bCs/>
          <w:sz w:val="20"/>
          <w:szCs w:val="20"/>
        </w:rPr>
      </w:pPr>
      <w:r w:rsidRPr="00BE11B5">
        <w:rPr>
          <w:rFonts w:ascii="Humnst777 Lt BT" w:hAnsi="Humnst777 Lt BT"/>
          <w:b/>
          <w:bCs/>
          <w:sz w:val="20"/>
          <w:szCs w:val="20"/>
          <w:lang w:val="en-US"/>
        </w:rPr>
        <w:t>08</w:t>
      </w:r>
      <w:r w:rsidR="00987C66" w:rsidRPr="00BE11B5">
        <w:rPr>
          <w:rFonts w:ascii="Humnst777 Lt BT" w:hAnsi="Humnst777 Lt BT"/>
          <w:b/>
          <w:bCs/>
          <w:sz w:val="20"/>
          <w:szCs w:val="20"/>
          <w:lang w:val="en-US"/>
        </w:rPr>
        <w:t>.</w:t>
      </w:r>
      <w:r w:rsidRPr="00BE11B5">
        <w:rPr>
          <w:rFonts w:ascii="Humnst777 Lt BT" w:hAnsi="Humnst777 Lt BT"/>
          <w:b/>
          <w:bCs/>
          <w:sz w:val="20"/>
          <w:szCs w:val="20"/>
          <w:lang w:val="en-US"/>
        </w:rPr>
        <w:t>20</w:t>
      </w:r>
      <w:r w:rsidR="00987C66" w:rsidRPr="00BE11B5">
        <w:rPr>
          <w:rFonts w:ascii="Humnst777 Lt BT" w:hAnsi="Humnst777 Lt BT"/>
          <w:b/>
          <w:bCs/>
          <w:sz w:val="20"/>
          <w:szCs w:val="20"/>
          <w:lang w:val="en-US"/>
        </w:rPr>
        <w:tab/>
        <w:t>Announcements and Dates of Future Meetings</w:t>
      </w:r>
    </w:p>
    <w:p w:rsidR="005B5D99" w:rsidRDefault="005B5D99">
      <w:pPr>
        <w:pStyle w:val="Body"/>
        <w:spacing w:after="0" w:line="240" w:lineRule="auto"/>
        <w:ind w:left="720"/>
        <w:rPr>
          <w:rFonts w:ascii="Humnst777 Lt BT" w:hAnsi="Humnst777 Lt BT"/>
          <w:sz w:val="20"/>
          <w:szCs w:val="20"/>
          <w:lang w:val="en-US"/>
        </w:rPr>
      </w:pPr>
    </w:p>
    <w:p w:rsidR="001173CE" w:rsidRDefault="005B5D99">
      <w:pPr>
        <w:pStyle w:val="Body"/>
        <w:spacing w:after="0" w:line="240" w:lineRule="auto"/>
        <w:ind w:left="720"/>
        <w:rPr>
          <w:rFonts w:ascii="Humnst777 Lt BT" w:hAnsi="Humnst777 Lt BT"/>
          <w:sz w:val="20"/>
          <w:szCs w:val="20"/>
          <w:lang w:val="en-US"/>
        </w:rPr>
      </w:pPr>
      <w:r>
        <w:rPr>
          <w:rFonts w:ascii="Humnst777 Lt BT" w:hAnsi="Humnst777 Lt BT"/>
          <w:sz w:val="20"/>
          <w:szCs w:val="20"/>
          <w:lang w:val="en-US"/>
        </w:rPr>
        <w:t>Future meeting dates to be established via doodle poll</w:t>
      </w:r>
    </w:p>
    <w:p w:rsidR="005B5D99" w:rsidRDefault="005B5D99">
      <w:pPr>
        <w:pStyle w:val="Body"/>
        <w:spacing w:after="0" w:line="240" w:lineRule="auto"/>
        <w:ind w:left="720"/>
        <w:rPr>
          <w:rFonts w:ascii="Humnst777 Lt BT" w:hAnsi="Humnst777 Lt BT"/>
          <w:sz w:val="20"/>
          <w:szCs w:val="20"/>
          <w:lang w:val="en-US"/>
        </w:rPr>
      </w:pPr>
    </w:p>
    <w:p w:rsidR="005B5D99" w:rsidRPr="00BE11B5" w:rsidRDefault="005B5D99">
      <w:pPr>
        <w:pStyle w:val="Body"/>
        <w:spacing w:after="0" w:line="240" w:lineRule="auto"/>
        <w:ind w:left="720"/>
        <w:rPr>
          <w:rFonts w:ascii="Humnst777 Lt BT" w:hAnsi="Humnst777 Lt BT"/>
          <w:sz w:val="20"/>
          <w:szCs w:val="20"/>
        </w:rPr>
      </w:pPr>
    </w:p>
    <w:p w:rsidR="001173CE" w:rsidRPr="00BE11B5" w:rsidRDefault="001173CE">
      <w:pPr>
        <w:pStyle w:val="Body"/>
        <w:spacing w:after="0" w:line="240" w:lineRule="auto"/>
        <w:ind w:left="720"/>
        <w:rPr>
          <w:rFonts w:ascii="Humnst777 Lt BT" w:hAnsi="Humnst777 Lt BT"/>
          <w:sz w:val="20"/>
          <w:szCs w:val="20"/>
        </w:rPr>
      </w:pPr>
    </w:p>
    <w:tbl>
      <w:tblPr>
        <w:tblW w:w="892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232"/>
        <w:gridCol w:w="2694"/>
      </w:tblGrid>
      <w:tr w:rsidR="001173CE">
        <w:trPr>
          <w:trHeight w:val="1154"/>
        </w:trPr>
        <w:tc>
          <w:tcPr>
            <w:tcW w:w="6232" w:type="dxa"/>
            <w:tcBorders>
              <w:top w:val="nil"/>
              <w:left w:val="nil"/>
              <w:bottom w:val="nil"/>
              <w:right w:val="nil"/>
            </w:tcBorders>
            <w:shd w:val="clear" w:color="auto" w:fill="auto"/>
            <w:tcMar>
              <w:top w:w="80" w:type="dxa"/>
              <w:left w:w="800" w:type="dxa"/>
              <w:bottom w:w="80" w:type="dxa"/>
              <w:right w:w="80" w:type="dxa"/>
            </w:tcMar>
          </w:tcPr>
          <w:p w:rsidR="001173CE" w:rsidRDefault="001173CE">
            <w:pPr>
              <w:pStyle w:val="Body"/>
              <w:ind w:left="720"/>
              <w:rPr>
                <w:lang w:val="en-US"/>
              </w:rPr>
            </w:pPr>
          </w:p>
          <w:p w:rsidR="001173CE" w:rsidRDefault="00987C66">
            <w:pPr>
              <w:pStyle w:val="Body"/>
              <w:spacing w:after="0" w:line="240" w:lineRule="auto"/>
              <w:jc w:val="both"/>
              <w:rPr>
                <w:b/>
                <w:bCs/>
                <w:color w:val="8064A2"/>
                <w:u w:color="8064A2"/>
                <w14:textOutline w14:w="12700" w14:cap="flat" w14:cmpd="sng" w14:algn="ctr">
                  <w14:noFill/>
                  <w14:prstDash w14:val="solid"/>
                  <w14:miter w14:lim="400000"/>
                </w14:textOutline>
              </w:rPr>
            </w:pPr>
            <w:r>
              <w:rPr>
                <w:b/>
                <w:bCs/>
                <w:noProof/>
                <w:color w:val="8064A2"/>
                <w:u w:color="8064A2"/>
                <w14:textOutline w14:w="12700" w14:cap="flat" w14:cmpd="sng" w14:algn="ctr">
                  <w14:noFill/>
                  <w14:prstDash w14:val="solid"/>
                  <w14:miter w14:lim="400000"/>
                </w14:textOutline>
              </w:rPr>
              <w:drawing>
                <wp:inline distT="0" distB="0" distL="0" distR="0">
                  <wp:extent cx="341630" cy="359410"/>
                  <wp:effectExtent l="0" t="0" r="0" b="0"/>
                  <wp:docPr id="1073741826" name="officeArt object" descr="Picture 6"/>
                  <wp:cNvGraphicFramePr/>
                  <a:graphic xmlns:a="http://schemas.openxmlformats.org/drawingml/2006/main">
                    <a:graphicData uri="http://schemas.openxmlformats.org/drawingml/2006/picture">
                      <pic:pic xmlns:pic="http://schemas.openxmlformats.org/drawingml/2006/picture">
                        <pic:nvPicPr>
                          <pic:cNvPr id="1073741826" name="Picture 6" descr="Picture 6"/>
                          <pic:cNvPicPr>
                            <a:picLocks noChangeAspect="1"/>
                          </pic:cNvPicPr>
                        </pic:nvPicPr>
                        <pic:blipFill>
                          <a:blip r:embed="rId8">
                            <a:extLst/>
                          </a:blip>
                          <a:stretch>
                            <a:fillRect/>
                          </a:stretch>
                        </pic:blipFill>
                        <pic:spPr>
                          <a:xfrm>
                            <a:off x="0" y="0"/>
                            <a:ext cx="341630" cy="359410"/>
                          </a:xfrm>
                          <a:prstGeom prst="rect">
                            <a:avLst/>
                          </a:prstGeom>
                          <a:ln w="12700" cap="flat">
                            <a:noFill/>
                            <a:miter lim="400000"/>
                          </a:ln>
                          <a:effectLst/>
                        </pic:spPr>
                      </pic:pic>
                    </a:graphicData>
                  </a:graphic>
                </wp:inline>
              </w:drawing>
            </w:r>
          </w:p>
          <w:p w:rsidR="001173CE" w:rsidRDefault="00987C66">
            <w:pPr>
              <w:pStyle w:val="Body"/>
              <w:spacing w:after="0" w:line="240" w:lineRule="auto"/>
              <w:jc w:val="both"/>
            </w:pPr>
            <w:r>
              <w:rPr>
                <w:b/>
                <w:bCs/>
                <w:color w:val="8064A2"/>
                <w:u w:color="8064A2"/>
                <w:lang w:val="en-US"/>
                <w14:textOutline w14:w="12700" w14:cap="flat" w14:cmpd="sng" w14:algn="ctr">
                  <w14:noFill/>
                  <w14:prstDash w14:val="solid"/>
                  <w14:miter w14:lim="400000"/>
                </w14:textOutline>
              </w:rPr>
              <w:t xml:space="preserve">Cirencester Neighbourhood Plan                               </w:t>
            </w:r>
          </w:p>
        </w:tc>
        <w:tc>
          <w:tcPr>
            <w:tcW w:w="2694" w:type="dxa"/>
            <w:tcBorders>
              <w:top w:val="nil"/>
              <w:left w:val="nil"/>
              <w:bottom w:val="nil"/>
              <w:right w:val="nil"/>
            </w:tcBorders>
            <w:shd w:val="clear" w:color="auto" w:fill="auto"/>
            <w:tcMar>
              <w:top w:w="80" w:type="dxa"/>
              <w:left w:w="80" w:type="dxa"/>
              <w:bottom w:w="80" w:type="dxa"/>
              <w:right w:w="80" w:type="dxa"/>
            </w:tcMar>
          </w:tcPr>
          <w:p w:rsidR="001173CE" w:rsidRDefault="00987C66">
            <w:pPr>
              <w:pStyle w:val="Body"/>
              <w:spacing w:after="0" w:line="240" w:lineRule="auto"/>
              <w:rPr>
                <w:b/>
                <w:bCs/>
                <w:color w:val="8064A2"/>
                <w:u w:color="8064A2"/>
                <w14:textOutline w14:w="12700" w14:cap="flat" w14:cmpd="sng" w14:algn="ctr">
                  <w14:noFill/>
                  <w14:prstDash w14:val="solid"/>
                  <w14:miter w14:lim="400000"/>
                </w14:textOutline>
              </w:rPr>
            </w:pPr>
            <w:r>
              <w:rPr>
                <w:b/>
                <w:bCs/>
                <w:color w:val="8064A2"/>
                <w:u w:color="8064A2"/>
                <w:lang w:val="en-US"/>
                <w14:textOutline w14:w="12700" w14:cap="flat" w14:cmpd="sng" w14:algn="ctr">
                  <w14:noFill/>
                  <w14:prstDash w14:val="solid"/>
                  <w14:miter w14:lim="400000"/>
                </w14:textOutline>
              </w:rPr>
              <w:t xml:space="preserve">         </w:t>
            </w:r>
          </w:p>
          <w:p w:rsidR="001173CE" w:rsidRDefault="00987C66">
            <w:pPr>
              <w:pStyle w:val="Body"/>
              <w:spacing w:after="0" w:line="240" w:lineRule="auto"/>
            </w:pPr>
            <w:r>
              <w:rPr>
                <w:b/>
                <w:bCs/>
                <w:color w:val="8064A2"/>
                <w:u w:color="8064A2"/>
                <w:lang w:val="en-US"/>
                <w14:textOutline w14:w="12700" w14:cap="flat" w14:cmpd="sng" w14:algn="ctr">
                  <w14:noFill/>
                  <w14:prstDash w14:val="solid"/>
                  <w14:miter w14:lim="400000"/>
                </w14:textOutline>
              </w:rPr>
              <w:t xml:space="preserve">   </w:t>
            </w:r>
            <w:r>
              <w:rPr>
                <w:b/>
                <w:bCs/>
                <w:noProof/>
                <w:color w:val="8064A2"/>
                <w:u w:color="8064A2"/>
                <w14:textOutline w14:w="12700" w14:cap="flat" w14:cmpd="sng" w14:algn="ctr">
                  <w14:noFill/>
                  <w14:prstDash w14:val="solid"/>
                  <w14:miter w14:lim="400000"/>
                </w14:textOutline>
              </w:rPr>
              <w:drawing>
                <wp:inline distT="0" distB="0" distL="0" distR="0">
                  <wp:extent cx="1146175" cy="536575"/>
                  <wp:effectExtent l="0" t="0" r="0" b="0"/>
                  <wp:docPr id="1073741827" name="officeArt object" descr="Picture 3"/>
                  <wp:cNvGraphicFramePr/>
                  <a:graphic xmlns:a="http://schemas.openxmlformats.org/drawingml/2006/main">
                    <a:graphicData uri="http://schemas.openxmlformats.org/drawingml/2006/picture">
                      <pic:pic xmlns:pic="http://schemas.openxmlformats.org/drawingml/2006/picture">
                        <pic:nvPicPr>
                          <pic:cNvPr id="1073741827" name="Picture 3" descr="Picture 3"/>
                          <pic:cNvPicPr>
                            <a:picLocks noChangeAspect="1"/>
                          </pic:cNvPicPr>
                        </pic:nvPicPr>
                        <pic:blipFill>
                          <a:blip r:embed="rId9">
                            <a:extLst/>
                          </a:blip>
                          <a:stretch>
                            <a:fillRect/>
                          </a:stretch>
                        </pic:blipFill>
                        <pic:spPr>
                          <a:xfrm>
                            <a:off x="0" y="0"/>
                            <a:ext cx="1146175" cy="536575"/>
                          </a:xfrm>
                          <a:prstGeom prst="rect">
                            <a:avLst/>
                          </a:prstGeom>
                          <a:ln w="12700" cap="flat">
                            <a:noFill/>
                            <a:miter lim="400000"/>
                          </a:ln>
                          <a:effectLst/>
                        </pic:spPr>
                      </pic:pic>
                    </a:graphicData>
                  </a:graphic>
                </wp:inline>
              </w:drawing>
            </w:r>
          </w:p>
        </w:tc>
      </w:tr>
    </w:tbl>
    <w:p w:rsidR="001173CE" w:rsidRDefault="001173CE">
      <w:pPr>
        <w:pStyle w:val="Body"/>
        <w:widowControl w:val="0"/>
        <w:spacing w:after="0" w:line="240" w:lineRule="auto"/>
      </w:pPr>
    </w:p>
    <w:p w:rsidR="001173CE" w:rsidRDefault="00987C66">
      <w:pPr>
        <w:pStyle w:val="Body"/>
      </w:pPr>
      <w:r>
        <w:t xml:space="preserve">                                                              </w:t>
      </w:r>
      <w:r>
        <w:rPr>
          <w:noProof/>
        </w:rPr>
        <w:drawing>
          <wp:inline distT="0" distB="0" distL="0" distR="0">
            <wp:extent cx="5731510" cy="680085"/>
            <wp:effectExtent l="0" t="0" r="0" b="0"/>
            <wp:docPr id="1073741828" name="officeArt object" descr="CIRENCESTER 2.jpg"/>
            <wp:cNvGraphicFramePr/>
            <a:graphic xmlns:a="http://schemas.openxmlformats.org/drawingml/2006/main">
              <a:graphicData uri="http://schemas.openxmlformats.org/drawingml/2006/picture">
                <pic:pic xmlns:pic="http://schemas.openxmlformats.org/drawingml/2006/picture">
                  <pic:nvPicPr>
                    <pic:cNvPr id="1073741828" name="CIRENCESTER 2.jpg" descr="CIRENCESTER 2.jpg"/>
                    <pic:cNvPicPr>
                      <a:picLocks noChangeAspect="1"/>
                    </pic:cNvPicPr>
                  </pic:nvPicPr>
                  <pic:blipFill>
                    <a:blip r:embed="rId10">
                      <a:extLst/>
                    </a:blip>
                    <a:stretch>
                      <a:fillRect/>
                    </a:stretch>
                  </pic:blipFill>
                  <pic:spPr>
                    <a:xfrm>
                      <a:off x="0" y="0"/>
                      <a:ext cx="5731510" cy="680085"/>
                    </a:xfrm>
                    <a:prstGeom prst="rect">
                      <a:avLst/>
                    </a:prstGeom>
                    <a:ln w="12700" cap="flat">
                      <a:noFill/>
                      <a:miter lim="400000"/>
                    </a:ln>
                    <a:effectLst/>
                  </pic:spPr>
                </pic:pic>
              </a:graphicData>
            </a:graphic>
          </wp:inline>
        </w:drawing>
      </w:r>
    </w:p>
    <w:sectPr w:rsidR="001173CE">
      <w:pgSz w:w="11900" w:h="16840"/>
      <w:pgMar w:top="1021" w:right="1440" w:bottom="567"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2248" w:rsidRDefault="002A2248">
      <w:r>
        <w:separator/>
      </w:r>
    </w:p>
  </w:endnote>
  <w:endnote w:type="continuationSeparator" w:id="0">
    <w:p w:rsidR="002A2248" w:rsidRDefault="002A2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43" w:usb2="00000009" w:usb3="00000000" w:csb0="000001FF" w:csb1="00000000"/>
  </w:font>
  <w:font w:name="Helvetica Neue">
    <w:altName w:val="Times New Roman"/>
    <w:charset w:val="00"/>
    <w:family w:val="auto"/>
    <w:pitch w:val="variable"/>
    <w:sig w:usb0="E50002FF" w:usb1="500079DB" w:usb2="00000010" w:usb3="00000000" w:csb0="00000001" w:csb1="00000000"/>
  </w:font>
  <w:font w:name="Calibri">
    <w:panose1 w:val="020F0502020204030204"/>
    <w:charset w:val="00"/>
    <w:family w:val="swiss"/>
    <w:pitch w:val="variable"/>
    <w:sig w:usb0="E00002FF" w:usb1="4000ACFF" w:usb2="00000001" w:usb3="00000000" w:csb0="0000019F" w:csb1="00000000"/>
  </w:font>
  <w:font w:name="Humnst777 Lt BT">
    <w:panose1 w:val="020B0402030504020204"/>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2248" w:rsidRDefault="002A2248">
      <w:r>
        <w:separator/>
      </w:r>
    </w:p>
  </w:footnote>
  <w:footnote w:type="continuationSeparator" w:id="0">
    <w:p w:rsidR="002A2248" w:rsidRDefault="002A22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32583F"/>
    <w:multiLevelType w:val="hybridMultilevel"/>
    <w:tmpl w:val="22301876"/>
    <w:numStyleLink w:val="ImportedStyle1"/>
  </w:abstractNum>
  <w:abstractNum w:abstractNumId="1" w15:restartNumberingAfterBreak="0">
    <w:nsid w:val="7D602318"/>
    <w:multiLevelType w:val="hybridMultilevel"/>
    <w:tmpl w:val="22301876"/>
    <w:styleLink w:val="ImportedStyle1"/>
    <w:lvl w:ilvl="0" w:tplc="A9D0021E">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7B2E510">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AEA2494">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0580C5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F647394">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1E03122">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E84B580">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768FB8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DAB22E">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3CE"/>
    <w:rsid w:val="001173CE"/>
    <w:rsid w:val="00247D32"/>
    <w:rsid w:val="002A2248"/>
    <w:rsid w:val="00486B96"/>
    <w:rsid w:val="00536AB3"/>
    <w:rsid w:val="00546EC9"/>
    <w:rsid w:val="00555383"/>
    <w:rsid w:val="005B5D99"/>
    <w:rsid w:val="006875CF"/>
    <w:rsid w:val="006E4886"/>
    <w:rsid w:val="00857EC2"/>
    <w:rsid w:val="00860A9F"/>
    <w:rsid w:val="00987C66"/>
    <w:rsid w:val="009F7B45"/>
    <w:rsid w:val="00A12A52"/>
    <w:rsid w:val="00A12FF6"/>
    <w:rsid w:val="00A37F2B"/>
    <w:rsid w:val="00BE0CAF"/>
    <w:rsid w:val="00BE11B5"/>
    <w:rsid w:val="00C71893"/>
    <w:rsid w:val="00C73308"/>
    <w:rsid w:val="00CA482E"/>
    <w:rsid w:val="00CD3E8B"/>
    <w:rsid w:val="00CF1A57"/>
    <w:rsid w:val="00D30E29"/>
    <w:rsid w:val="00DC3446"/>
    <w:rsid w:val="00E06788"/>
    <w:rsid w:val="00E60A1A"/>
    <w:rsid w:val="00EA1422"/>
    <w:rsid w:val="00EC56EB"/>
    <w:rsid w:val="00F46203"/>
    <w:rsid w:val="00F5125C"/>
    <w:rsid w:val="00FD5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95F9AF-D7C6-448B-A70A-4842A48FD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200" w:line="276"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paragraph" w:styleId="ListParagraph">
    <w:name w:val="List Paragraph"/>
    <w:pPr>
      <w:spacing w:after="200" w:line="276" w:lineRule="auto"/>
      <w:ind w:left="720"/>
    </w:pPr>
    <w:rPr>
      <w:rFonts w:ascii="Calibri" w:eastAsia="Calibri" w:hAnsi="Calibri" w:cs="Calibri"/>
      <w:color w:val="000000"/>
      <w:sz w:val="22"/>
      <w:szCs w:val="22"/>
      <w:u w:color="000000"/>
      <w:lang w:val="en-US"/>
    </w:rPr>
  </w:style>
  <w:style w:type="numbering" w:customStyle="1" w:styleId="ImportedStyle1">
    <w:name w:val="Imported Style 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17AA3097</Template>
  <TotalTime>1</TotalTime>
  <Pages>2</Pages>
  <Words>610</Words>
  <Characters>3483</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Sian Burke-Murphy</dc:creator>
  <cp:lastModifiedBy>Sian Burke-Murphy</cp:lastModifiedBy>
  <cp:revision>2</cp:revision>
  <dcterms:created xsi:type="dcterms:W3CDTF">2020-05-05T11:46:00Z</dcterms:created>
  <dcterms:modified xsi:type="dcterms:W3CDTF">2020-05-05T11:46:00Z</dcterms:modified>
</cp:coreProperties>
</file>